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250A" w14:textId="77777777" w:rsidR="00B66026" w:rsidRDefault="001755DC">
      <w:pPr>
        <w:pStyle w:val="Tekstpodstawowy"/>
        <w:ind w:left="45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FBD0C9" wp14:editId="50859273">
            <wp:extent cx="529461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6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9C51" w14:textId="77777777" w:rsidR="00B66026" w:rsidRDefault="00B66026">
      <w:pPr>
        <w:pStyle w:val="Tekstpodstawowy"/>
        <w:spacing w:before="26"/>
        <w:rPr>
          <w:rFonts w:ascii="Times New Roman"/>
          <w:sz w:val="20"/>
        </w:rPr>
      </w:pPr>
    </w:p>
    <w:p w14:paraId="05C6A54C" w14:textId="77777777" w:rsidR="00B66026" w:rsidRDefault="001755DC">
      <w:pPr>
        <w:pStyle w:val="Nagwek1"/>
        <w:spacing w:before="0" w:line="243" w:lineRule="exact"/>
        <w:ind w:left="5" w:right="3"/>
      </w:pPr>
      <w:r>
        <w:t>UCHWAŁA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40/2021</w:t>
      </w:r>
    </w:p>
    <w:p w14:paraId="30C00E3B" w14:textId="77777777" w:rsidR="00B66026" w:rsidRDefault="001755DC">
      <w:pPr>
        <w:spacing w:line="243" w:lineRule="exact"/>
        <w:ind w:left="5" w:right="4"/>
        <w:jc w:val="center"/>
        <w:rPr>
          <w:b/>
          <w:sz w:val="20"/>
        </w:rPr>
      </w:pPr>
      <w:r>
        <w:rPr>
          <w:b/>
          <w:sz w:val="20"/>
        </w:rPr>
        <w:t>SENATU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UNIWERSYTETU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WROCŁAWSKIEGO</w:t>
      </w:r>
    </w:p>
    <w:p w14:paraId="52EEBB0F" w14:textId="77777777" w:rsidR="00B66026" w:rsidRDefault="001755DC">
      <w:pPr>
        <w:spacing w:before="1"/>
        <w:ind w:left="5"/>
        <w:jc w:val="center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kwietnia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r.</w:t>
      </w:r>
    </w:p>
    <w:p w14:paraId="2B8B0F2F" w14:textId="77777777" w:rsidR="00B66026" w:rsidRDefault="001755DC">
      <w:pPr>
        <w:spacing w:before="243"/>
        <w:ind w:left="5" w:right="3"/>
        <w:jc w:val="center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sprawie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kierunku</w:t>
      </w:r>
    </w:p>
    <w:p w14:paraId="10D244A9" w14:textId="77777777" w:rsidR="00B66026" w:rsidRDefault="001755DC">
      <w:pPr>
        <w:ind w:left="5"/>
        <w:jc w:val="center"/>
        <w:rPr>
          <w:b/>
          <w:sz w:val="20"/>
        </w:rPr>
      </w:pPr>
      <w:r>
        <w:rPr>
          <w:b/>
          <w:i/>
          <w:sz w:val="20"/>
        </w:rPr>
        <w:t>socjologia</w:t>
      </w:r>
      <w:r>
        <w:rPr>
          <w:b/>
          <w:i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poziomie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studiów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pierwszego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drugiego</w:t>
      </w:r>
      <w:r>
        <w:rPr>
          <w:b/>
          <w:spacing w:val="-2"/>
          <w:sz w:val="20"/>
        </w:rPr>
        <w:t xml:space="preserve"> stopnia</w:t>
      </w:r>
    </w:p>
    <w:p w14:paraId="6DA0BEEA" w14:textId="77777777" w:rsidR="00B66026" w:rsidRDefault="00B66026">
      <w:pPr>
        <w:pStyle w:val="Tekstpodstawowy"/>
        <w:rPr>
          <w:b/>
          <w:sz w:val="20"/>
        </w:rPr>
      </w:pPr>
    </w:p>
    <w:p w14:paraId="4AC907B3" w14:textId="77777777" w:rsidR="00B66026" w:rsidRDefault="001755DC">
      <w:pPr>
        <w:ind w:left="114" w:right="109" w:hanging="1"/>
        <w:rPr>
          <w:sz w:val="20"/>
        </w:rPr>
      </w:pPr>
      <w:r>
        <w:rPr>
          <w:sz w:val="20"/>
        </w:rPr>
        <w:t>Na</w:t>
      </w:r>
      <w:r>
        <w:rPr>
          <w:spacing w:val="-17"/>
          <w:sz w:val="20"/>
        </w:rPr>
        <w:t xml:space="preserve"> </w:t>
      </w:r>
      <w:r>
        <w:rPr>
          <w:sz w:val="20"/>
        </w:rPr>
        <w:t>podstawie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7"/>
          <w:sz w:val="20"/>
        </w:rPr>
        <w:t xml:space="preserve"> </w:t>
      </w:r>
      <w:r>
        <w:rPr>
          <w:sz w:val="20"/>
        </w:rPr>
        <w:t>28</w:t>
      </w:r>
      <w:r>
        <w:rPr>
          <w:spacing w:val="-18"/>
          <w:sz w:val="20"/>
        </w:rPr>
        <w:t xml:space="preserve"> </w:t>
      </w:r>
      <w:r>
        <w:rPr>
          <w:sz w:val="20"/>
        </w:rPr>
        <w:t>ust.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pkt</w:t>
      </w:r>
      <w:r>
        <w:rPr>
          <w:spacing w:val="-17"/>
          <w:sz w:val="20"/>
        </w:rPr>
        <w:t xml:space="preserve"> </w:t>
      </w:r>
      <w:r>
        <w:rPr>
          <w:sz w:val="20"/>
        </w:rPr>
        <w:t>11</w:t>
      </w:r>
      <w:r>
        <w:rPr>
          <w:spacing w:val="-18"/>
          <w:sz w:val="20"/>
        </w:rPr>
        <w:t xml:space="preserve"> </w:t>
      </w:r>
      <w:r>
        <w:rPr>
          <w:sz w:val="20"/>
        </w:rPr>
        <w:t>ustawy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8"/>
          <w:sz w:val="20"/>
        </w:rPr>
        <w:t xml:space="preserve"> </w:t>
      </w:r>
      <w:r>
        <w:rPr>
          <w:sz w:val="20"/>
        </w:rPr>
        <w:t>dnia</w:t>
      </w:r>
      <w:r>
        <w:rPr>
          <w:spacing w:val="-18"/>
          <w:sz w:val="20"/>
        </w:rPr>
        <w:t xml:space="preserve"> </w:t>
      </w:r>
      <w:r>
        <w:rPr>
          <w:sz w:val="20"/>
        </w:rPr>
        <w:t>20</w:t>
      </w:r>
      <w:r>
        <w:rPr>
          <w:spacing w:val="-15"/>
          <w:sz w:val="20"/>
        </w:rPr>
        <w:t xml:space="preserve"> </w:t>
      </w:r>
      <w:r>
        <w:rPr>
          <w:sz w:val="20"/>
        </w:rPr>
        <w:t>lipca</w:t>
      </w:r>
      <w:r>
        <w:rPr>
          <w:spacing w:val="-16"/>
          <w:sz w:val="20"/>
        </w:rPr>
        <w:t xml:space="preserve"> </w:t>
      </w:r>
      <w:r>
        <w:rPr>
          <w:sz w:val="20"/>
        </w:rPr>
        <w:t>2018</w:t>
      </w:r>
      <w:r>
        <w:rPr>
          <w:spacing w:val="-16"/>
          <w:sz w:val="20"/>
        </w:rPr>
        <w:t xml:space="preserve"> </w:t>
      </w:r>
      <w:r>
        <w:rPr>
          <w:sz w:val="20"/>
        </w:rPr>
        <w:t>r.</w:t>
      </w:r>
      <w:r>
        <w:rPr>
          <w:spacing w:val="-16"/>
          <w:sz w:val="20"/>
        </w:rPr>
        <w:t xml:space="preserve"> </w:t>
      </w:r>
      <w:r>
        <w:rPr>
          <w:sz w:val="20"/>
        </w:rPr>
        <w:t>–</w:t>
      </w:r>
      <w:r>
        <w:rPr>
          <w:spacing w:val="-18"/>
          <w:sz w:val="20"/>
        </w:rPr>
        <w:t xml:space="preserve"> </w:t>
      </w:r>
      <w:r>
        <w:rPr>
          <w:sz w:val="20"/>
        </w:rPr>
        <w:t>Prawo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wyższym i nauce (Dz. U. 2021 poz. 478,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uchwala się, co następuje:</w:t>
      </w:r>
    </w:p>
    <w:p w14:paraId="1D393F10" w14:textId="77777777" w:rsidR="00B66026" w:rsidRDefault="001755DC">
      <w:pPr>
        <w:spacing w:before="242"/>
        <w:ind w:left="114" w:right="318" w:firstLine="709"/>
        <w:jc w:val="both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16"/>
          <w:sz w:val="20"/>
        </w:rPr>
        <w:t xml:space="preserve"> </w:t>
      </w:r>
      <w:r>
        <w:rPr>
          <w:sz w:val="20"/>
        </w:rPr>
        <w:t>Senat</w:t>
      </w:r>
      <w:r>
        <w:rPr>
          <w:spacing w:val="-18"/>
          <w:sz w:val="20"/>
        </w:rPr>
        <w:t xml:space="preserve"> </w:t>
      </w:r>
      <w:r>
        <w:rPr>
          <w:sz w:val="20"/>
        </w:rPr>
        <w:t>Uniwersytetu</w:t>
      </w:r>
      <w:r>
        <w:rPr>
          <w:spacing w:val="-16"/>
          <w:sz w:val="20"/>
        </w:rPr>
        <w:t xml:space="preserve"> </w:t>
      </w:r>
      <w:r>
        <w:rPr>
          <w:sz w:val="20"/>
        </w:rPr>
        <w:t>Wrocławskiego</w:t>
      </w:r>
      <w:r>
        <w:rPr>
          <w:spacing w:val="-17"/>
          <w:sz w:val="20"/>
        </w:rPr>
        <w:t xml:space="preserve"> </w:t>
      </w:r>
      <w:r>
        <w:rPr>
          <w:sz w:val="20"/>
        </w:rPr>
        <w:t>ustala</w:t>
      </w:r>
      <w:r>
        <w:rPr>
          <w:spacing w:val="-18"/>
          <w:sz w:val="20"/>
        </w:rPr>
        <w:t xml:space="preserve"> </w:t>
      </w:r>
      <w:r>
        <w:rPr>
          <w:sz w:val="20"/>
        </w:rPr>
        <w:t>program</w:t>
      </w:r>
      <w:r>
        <w:rPr>
          <w:spacing w:val="-16"/>
          <w:sz w:val="20"/>
        </w:rPr>
        <w:t xml:space="preserve"> </w:t>
      </w:r>
      <w:r>
        <w:rPr>
          <w:sz w:val="20"/>
        </w:rPr>
        <w:t>studiów</w:t>
      </w:r>
      <w:r>
        <w:rPr>
          <w:spacing w:val="-18"/>
          <w:sz w:val="20"/>
        </w:rPr>
        <w:t xml:space="preserve"> </w:t>
      </w:r>
      <w:r>
        <w:rPr>
          <w:sz w:val="20"/>
        </w:rPr>
        <w:t>dla</w:t>
      </w:r>
      <w:r>
        <w:rPr>
          <w:spacing w:val="-17"/>
          <w:sz w:val="20"/>
        </w:rPr>
        <w:t xml:space="preserve"> </w:t>
      </w:r>
      <w:r>
        <w:rPr>
          <w:sz w:val="20"/>
        </w:rPr>
        <w:t>kierunku</w:t>
      </w:r>
      <w:r>
        <w:rPr>
          <w:spacing w:val="-18"/>
          <w:sz w:val="20"/>
        </w:rPr>
        <w:t xml:space="preserve"> </w:t>
      </w:r>
      <w:r>
        <w:rPr>
          <w:i/>
          <w:sz w:val="20"/>
        </w:rPr>
        <w:t xml:space="preserve">socjologia </w:t>
      </w:r>
      <w:r>
        <w:rPr>
          <w:sz w:val="20"/>
        </w:rPr>
        <w:t>na poziomie studiów pierwszego i drugiego stopnia 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profilu </w:t>
      </w:r>
      <w:proofErr w:type="spellStart"/>
      <w:r>
        <w:rPr>
          <w:sz w:val="20"/>
        </w:rPr>
        <w:t>ogólnoakademickim</w:t>
      </w:r>
      <w:proofErr w:type="spellEnd"/>
      <w:r>
        <w:rPr>
          <w:sz w:val="20"/>
        </w:rPr>
        <w:t xml:space="preserve"> w brzmieniu określonym w załącznikach nr 1 i 2 do niniejszej uchwały.</w:t>
      </w:r>
    </w:p>
    <w:p w14:paraId="383504E8" w14:textId="77777777" w:rsidR="00B66026" w:rsidRDefault="001755DC">
      <w:pPr>
        <w:spacing w:before="1"/>
        <w:ind w:left="114" w:right="320" w:firstLine="709"/>
        <w:jc w:val="both"/>
        <w:rPr>
          <w:sz w:val="20"/>
        </w:rPr>
      </w:pPr>
      <w:r>
        <w:rPr>
          <w:sz w:val="20"/>
        </w:rPr>
        <w:t>2. Program studiów, o którym mowa w ust. 1, obowiązuje dla cykli kształcenia rozpoczynających się od roku akademickiego 2021/2022.</w:t>
      </w:r>
    </w:p>
    <w:p w14:paraId="650A05AE" w14:textId="77777777" w:rsidR="00B66026" w:rsidRDefault="00B66026">
      <w:pPr>
        <w:pStyle w:val="Tekstpodstawowy"/>
        <w:rPr>
          <w:sz w:val="20"/>
        </w:rPr>
      </w:pPr>
    </w:p>
    <w:p w14:paraId="4C88D667" w14:textId="77777777" w:rsidR="00B66026" w:rsidRDefault="001755DC">
      <w:pPr>
        <w:ind w:left="823"/>
        <w:rPr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Uchwała</w:t>
      </w:r>
      <w:r>
        <w:rPr>
          <w:spacing w:val="-2"/>
          <w:sz w:val="20"/>
        </w:rPr>
        <w:t xml:space="preserve"> </w:t>
      </w:r>
      <w:r>
        <w:rPr>
          <w:sz w:val="20"/>
        </w:rPr>
        <w:t>wchodzi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życie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dniem</w:t>
      </w:r>
      <w:r>
        <w:rPr>
          <w:spacing w:val="-2"/>
          <w:sz w:val="20"/>
        </w:rPr>
        <w:t xml:space="preserve"> podjęcia.</w:t>
      </w:r>
    </w:p>
    <w:p w14:paraId="3896005D" w14:textId="77777777" w:rsidR="00B66026" w:rsidRDefault="00B66026">
      <w:pPr>
        <w:pStyle w:val="Tekstpodstawowy"/>
        <w:rPr>
          <w:sz w:val="20"/>
        </w:rPr>
      </w:pPr>
    </w:p>
    <w:p w14:paraId="6D98CC8B" w14:textId="77777777" w:rsidR="00B66026" w:rsidRDefault="00B66026">
      <w:pPr>
        <w:pStyle w:val="Tekstpodstawowy"/>
        <w:rPr>
          <w:sz w:val="20"/>
        </w:rPr>
      </w:pPr>
    </w:p>
    <w:p w14:paraId="19EBEBC1" w14:textId="77777777" w:rsidR="00B66026" w:rsidRDefault="00B66026">
      <w:pPr>
        <w:pStyle w:val="Tekstpodstawowy"/>
        <w:rPr>
          <w:sz w:val="20"/>
        </w:rPr>
      </w:pPr>
    </w:p>
    <w:p w14:paraId="0AC01D50" w14:textId="77777777" w:rsidR="00B66026" w:rsidRDefault="00B66026">
      <w:pPr>
        <w:pStyle w:val="Tekstpodstawowy"/>
        <w:rPr>
          <w:sz w:val="20"/>
        </w:rPr>
      </w:pPr>
    </w:p>
    <w:p w14:paraId="07314382" w14:textId="77777777" w:rsidR="00B66026" w:rsidRDefault="00B66026">
      <w:pPr>
        <w:pStyle w:val="Tekstpodstawowy"/>
        <w:rPr>
          <w:sz w:val="20"/>
        </w:rPr>
      </w:pPr>
    </w:p>
    <w:p w14:paraId="07F7839C" w14:textId="77777777" w:rsidR="00B66026" w:rsidRDefault="00B66026">
      <w:pPr>
        <w:pStyle w:val="Tekstpodstawowy"/>
        <w:rPr>
          <w:sz w:val="20"/>
        </w:rPr>
      </w:pPr>
    </w:p>
    <w:p w14:paraId="3D809FAF" w14:textId="77777777" w:rsidR="00B66026" w:rsidRDefault="001755DC">
      <w:pPr>
        <w:ind w:left="5131" w:right="1283" w:hanging="99"/>
        <w:rPr>
          <w:i/>
          <w:sz w:val="20"/>
        </w:rPr>
      </w:pPr>
      <w:r>
        <w:rPr>
          <w:sz w:val="20"/>
        </w:rPr>
        <w:t>Przewodniczący</w:t>
      </w:r>
      <w:r>
        <w:rPr>
          <w:spacing w:val="-15"/>
          <w:sz w:val="20"/>
        </w:rPr>
        <w:t xml:space="preserve"> </w:t>
      </w:r>
      <w:r>
        <w:rPr>
          <w:sz w:val="20"/>
        </w:rPr>
        <w:t>Senatu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UWr</w:t>
      </w:r>
      <w:proofErr w:type="spellEnd"/>
      <w:r>
        <w:rPr>
          <w:sz w:val="20"/>
        </w:rPr>
        <w:t xml:space="preserve"> Rektor: </w:t>
      </w:r>
      <w:r>
        <w:rPr>
          <w:i/>
          <w:sz w:val="20"/>
        </w:rPr>
        <w:t xml:space="preserve">prof. P. </w:t>
      </w:r>
      <w:proofErr w:type="spellStart"/>
      <w:r>
        <w:rPr>
          <w:i/>
          <w:sz w:val="20"/>
        </w:rPr>
        <w:t>Wiszewski</w:t>
      </w:r>
      <w:proofErr w:type="spellEnd"/>
    </w:p>
    <w:p w14:paraId="0A7AD644" w14:textId="77777777" w:rsidR="00B66026" w:rsidRDefault="00B66026">
      <w:pPr>
        <w:rPr>
          <w:sz w:val="20"/>
        </w:rPr>
        <w:sectPr w:rsidR="00B66026">
          <w:type w:val="continuous"/>
          <w:pgSz w:w="11910" w:h="16840"/>
          <w:pgMar w:top="560" w:right="1020" w:bottom="280" w:left="1020" w:header="708" w:footer="708" w:gutter="0"/>
          <w:cols w:space="708"/>
        </w:sectPr>
      </w:pPr>
    </w:p>
    <w:p w14:paraId="75623EC5" w14:textId="4E89E8F1" w:rsidR="00B66026" w:rsidRPr="00DC07CA" w:rsidRDefault="00AD7591">
      <w:pPr>
        <w:pStyle w:val="Nagwek1"/>
        <w:spacing w:before="83" w:line="259" w:lineRule="auto"/>
        <w:ind w:left="4686" w:right="4789"/>
        <w:rPr>
          <w:color w:val="FF0000"/>
        </w:rPr>
      </w:pPr>
      <w:r w:rsidRPr="00AD7591">
        <w:lastRenderedPageBreak/>
        <w:t xml:space="preserve">MASTER PROGRAMME IN SOCIOLOGY (2nd </w:t>
      </w:r>
      <w:proofErr w:type="spellStart"/>
      <w:r w:rsidRPr="00AD7591">
        <w:t>level</w:t>
      </w:r>
      <w:proofErr w:type="spellEnd"/>
      <w:r w:rsidRPr="00AD7591">
        <w:t xml:space="preserve">), </w:t>
      </w:r>
      <w:r w:rsidRPr="00340FA7">
        <w:rPr>
          <w:color w:val="FF0000"/>
        </w:rPr>
        <w:t>SPECIAL</w:t>
      </w:r>
      <w:r w:rsidR="001B0846" w:rsidRPr="00340FA7">
        <w:rPr>
          <w:color w:val="FF0000"/>
        </w:rPr>
        <w:t>ISATION</w:t>
      </w:r>
      <w:r w:rsidRPr="00AD7591">
        <w:t xml:space="preserve"> INTERCULTURAL MEDIATION </w:t>
      </w:r>
      <w:r w:rsidRPr="00DC07CA">
        <w:rPr>
          <w:color w:val="FF0000"/>
        </w:rPr>
        <w:t xml:space="preserve">from the </w:t>
      </w:r>
      <w:proofErr w:type="spellStart"/>
      <w:r w:rsidRPr="00DC07CA">
        <w:rPr>
          <w:color w:val="FF0000"/>
        </w:rPr>
        <w:t>academic</w:t>
      </w:r>
      <w:proofErr w:type="spellEnd"/>
      <w:r w:rsidRPr="00DC07CA">
        <w:rPr>
          <w:color w:val="FF0000"/>
        </w:rPr>
        <w:t xml:space="preserve"> </w:t>
      </w:r>
      <w:proofErr w:type="spellStart"/>
      <w:r w:rsidRPr="00DC07CA">
        <w:rPr>
          <w:color w:val="FF0000"/>
        </w:rPr>
        <w:t>year</w:t>
      </w:r>
      <w:proofErr w:type="spellEnd"/>
      <w:r w:rsidRPr="00DC07CA">
        <w:rPr>
          <w:color w:val="FF0000"/>
        </w:rPr>
        <w:t xml:space="preserve"> 202</w:t>
      </w:r>
      <w:r w:rsidRPr="00DC07CA">
        <w:rPr>
          <w:b w:val="0"/>
          <w:bCs w:val="0"/>
          <w:color w:val="FF0000"/>
        </w:rPr>
        <w:t>1</w:t>
      </w:r>
      <w:r w:rsidRPr="00DC07CA">
        <w:rPr>
          <w:color w:val="FF0000"/>
        </w:rPr>
        <w:t>/202</w:t>
      </w:r>
      <w:r w:rsidRPr="00DC07CA">
        <w:rPr>
          <w:b w:val="0"/>
          <w:bCs w:val="0"/>
          <w:color w:val="FF0000"/>
        </w:rPr>
        <w:t>2</w:t>
      </w:r>
    </w:p>
    <w:p w14:paraId="550EF943" w14:textId="725F2E73" w:rsidR="00B66026" w:rsidRDefault="001755DC">
      <w:pPr>
        <w:spacing w:line="242" w:lineRule="exact"/>
        <w:ind w:right="11042"/>
        <w:jc w:val="center"/>
        <w:rPr>
          <w:b/>
          <w:i/>
          <w:sz w:val="20"/>
        </w:rPr>
      </w:pPr>
      <w:r>
        <w:rPr>
          <w:b/>
          <w:sz w:val="20"/>
        </w:rPr>
        <w:t>FIRST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3"/>
          <w:sz w:val="20"/>
        </w:rPr>
        <w:t xml:space="preserve"> </w:t>
      </w:r>
    </w:p>
    <w:p w14:paraId="3A7D562F" w14:textId="77777777" w:rsidR="00B66026" w:rsidRDefault="00B66026">
      <w:pPr>
        <w:pStyle w:val="Tekstpodstawowy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210"/>
        <w:gridCol w:w="1152"/>
        <w:gridCol w:w="1339"/>
        <w:gridCol w:w="1777"/>
        <w:gridCol w:w="1206"/>
        <w:gridCol w:w="1777"/>
        <w:gridCol w:w="1483"/>
        <w:gridCol w:w="643"/>
      </w:tblGrid>
      <w:tr w:rsidR="00B66026" w14:paraId="0386766A" w14:textId="77777777">
        <w:trPr>
          <w:trHeight w:val="1093"/>
        </w:trPr>
        <w:tc>
          <w:tcPr>
            <w:tcW w:w="2382" w:type="dxa"/>
          </w:tcPr>
          <w:p w14:paraId="7560108E" w14:textId="77777777" w:rsidR="00B66026" w:rsidRDefault="00B66026">
            <w:pPr>
              <w:pStyle w:val="TableParagraph"/>
              <w:spacing w:before="109"/>
              <w:rPr>
                <w:b/>
                <w:i/>
                <w:sz w:val="18"/>
              </w:rPr>
            </w:pPr>
          </w:p>
          <w:p w14:paraId="0167FC5E" w14:textId="77777777" w:rsidR="00B66026" w:rsidRDefault="001755DC">
            <w:pPr>
              <w:pStyle w:val="TableParagraph"/>
              <w:spacing w:before="1"/>
              <w:ind w:left="762" w:hanging="26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MODULE</w:t>
            </w:r>
          </w:p>
        </w:tc>
        <w:tc>
          <w:tcPr>
            <w:tcW w:w="3210" w:type="dxa"/>
          </w:tcPr>
          <w:p w14:paraId="0D496177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532CD85D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7A754DB9" w14:textId="77777777" w:rsidR="00B66026" w:rsidRDefault="001755DC">
            <w:pPr>
              <w:pStyle w:val="TableParagraph"/>
              <w:ind w:left="1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MODUŁU</w:t>
            </w:r>
          </w:p>
        </w:tc>
        <w:tc>
          <w:tcPr>
            <w:tcW w:w="1152" w:type="dxa"/>
          </w:tcPr>
          <w:p w14:paraId="0133A3F4" w14:textId="77777777" w:rsidR="00B66026" w:rsidRDefault="00B66026">
            <w:pPr>
              <w:pStyle w:val="TableParagraph"/>
              <w:spacing w:before="109"/>
              <w:rPr>
                <w:b/>
                <w:i/>
                <w:sz w:val="18"/>
              </w:rPr>
            </w:pPr>
          </w:p>
          <w:p w14:paraId="352570ED" w14:textId="77777777" w:rsidR="00B66026" w:rsidRDefault="001755DC">
            <w:pPr>
              <w:pStyle w:val="TableParagraph"/>
              <w:spacing w:before="1"/>
              <w:ind w:left="69" w:right="45" w:firstLine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 WYKŁADY</w:t>
            </w:r>
          </w:p>
        </w:tc>
        <w:tc>
          <w:tcPr>
            <w:tcW w:w="1339" w:type="dxa"/>
          </w:tcPr>
          <w:p w14:paraId="786A1128" w14:textId="77777777" w:rsidR="00B66026" w:rsidRDefault="00B66026">
            <w:pPr>
              <w:pStyle w:val="TableParagraph"/>
              <w:spacing w:before="109"/>
              <w:rPr>
                <w:b/>
                <w:i/>
                <w:sz w:val="18"/>
              </w:rPr>
            </w:pPr>
          </w:p>
          <w:p w14:paraId="182127CD" w14:textId="77777777" w:rsidR="00B66026" w:rsidRDefault="001755DC">
            <w:pPr>
              <w:pStyle w:val="TableParagraph"/>
              <w:spacing w:before="1" w:line="219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CLASSES</w:t>
            </w:r>
          </w:p>
          <w:p w14:paraId="4B00B3DF" w14:textId="77777777" w:rsidR="00B66026" w:rsidRDefault="001755DC">
            <w:pPr>
              <w:pStyle w:val="TableParagraph"/>
              <w:ind w:left="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ĆWICZENIA</w:t>
            </w:r>
          </w:p>
        </w:tc>
        <w:tc>
          <w:tcPr>
            <w:tcW w:w="1777" w:type="dxa"/>
          </w:tcPr>
          <w:p w14:paraId="75014807" w14:textId="77777777" w:rsidR="00B66026" w:rsidRDefault="00B66026">
            <w:pPr>
              <w:pStyle w:val="TableParagraph"/>
              <w:spacing w:before="109"/>
              <w:rPr>
                <w:b/>
                <w:i/>
                <w:sz w:val="18"/>
              </w:rPr>
            </w:pPr>
          </w:p>
          <w:p w14:paraId="4D352276" w14:textId="77777777" w:rsidR="00B66026" w:rsidRDefault="001755DC">
            <w:pPr>
              <w:pStyle w:val="TableParagraph"/>
              <w:spacing w:before="1" w:line="21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OBLIGATORY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0A77F4B1" w14:textId="77777777" w:rsidR="00B66026" w:rsidRDefault="001755DC">
            <w:pPr>
              <w:pStyle w:val="TableParagraph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OBOWIĄZKOWY</w:t>
            </w:r>
          </w:p>
        </w:tc>
        <w:tc>
          <w:tcPr>
            <w:tcW w:w="1206" w:type="dxa"/>
          </w:tcPr>
          <w:p w14:paraId="36F2EC63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206373C0" w14:textId="77777777" w:rsidR="00B66026" w:rsidRDefault="001755DC">
            <w:pPr>
              <w:pStyle w:val="TableParagraph"/>
              <w:spacing w:line="219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OPTIONAL</w:t>
            </w:r>
          </w:p>
          <w:p w14:paraId="225C41CD" w14:textId="77777777" w:rsidR="00B66026" w:rsidRDefault="001755DC">
            <w:pPr>
              <w:pStyle w:val="TableParagraph"/>
              <w:spacing w:line="218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  <w:p w14:paraId="48552007" w14:textId="77777777" w:rsidR="00B66026" w:rsidRDefault="001755DC">
            <w:pPr>
              <w:pStyle w:val="TableParagraph"/>
              <w:ind w:left="21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OPCYJNE</w:t>
            </w:r>
          </w:p>
        </w:tc>
        <w:tc>
          <w:tcPr>
            <w:tcW w:w="1777" w:type="dxa"/>
          </w:tcPr>
          <w:p w14:paraId="04BA7C1F" w14:textId="77777777" w:rsidR="00B66026" w:rsidRDefault="001755DC">
            <w:pPr>
              <w:pStyle w:val="TableParagraph"/>
              <w:spacing w:before="109"/>
              <w:ind w:left="70" w:right="47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OBLIGATORY </w:t>
            </w:r>
            <w:r>
              <w:rPr>
                <w:b/>
                <w:sz w:val="18"/>
              </w:rPr>
              <w:t xml:space="preserve">FOR MITRA- </w:t>
            </w:r>
            <w:r>
              <w:rPr>
                <w:b/>
                <w:i/>
                <w:spacing w:val="-2"/>
                <w:sz w:val="18"/>
              </w:rPr>
              <w:t>OBOWIĄZKOW</w:t>
            </w:r>
            <w:r>
              <w:rPr>
                <w:b/>
                <w:spacing w:val="-2"/>
                <w:sz w:val="18"/>
              </w:rPr>
              <w:t>Y</w:t>
            </w:r>
          </w:p>
          <w:p w14:paraId="013860FF" w14:textId="77777777" w:rsidR="00B66026" w:rsidRDefault="001755DC">
            <w:pPr>
              <w:pStyle w:val="TableParagraph"/>
              <w:ind w:left="22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MITRA</w:t>
            </w:r>
          </w:p>
        </w:tc>
        <w:tc>
          <w:tcPr>
            <w:tcW w:w="1483" w:type="dxa"/>
          </w:tcPr>
          <w:p w14:paraId="6AEDBECC" w14:textId="77777777" w:rsidR="00B66026" w:rsidRDefault="001755DC">
            <w:pPr>
              <w:pStyle w:val="TableParagraph"/>
              <w:ind w:left="69" w:right="4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 OF </w:t>
            </w:r>
            <w:r>
              <w:rPr>
                <w:b/>
                <w:spacing w:val="-2"/>
                <w:sz w:val="18"/>
              </w:rPr>
              <w:t>ASSESSMENT</w:t>
            </w:r>
          </w:p>
          <w:p w14:paraId="3DBD7FBD" w14:textId="77777777" w:rsidR="00B66026" w:rsidRDefault="001755DC">
            <w:pPr>
              <w:pStyle w:val="TableParagraph"/>
              <w:spacing w:line="218" w:lineRule="exact"/>
              <w:ind w:left="126" w:right="106" w:firstLine="1"/>
              <w:jc w:val="center"/>
              <w:rPr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 xml:space="preserve">ZALICZENIE </w:t>
            </w:r>
            <w:r>
              <w:rPr>
                <w:spacing w:val="-4"/>
                <w:sz w:val="18"/>
              </w:rPr>
              <w:t>[1]</w:t>
            </w:r>
          </w:p>
        </w:tc>
        <w:tc>
          <w:tcPr>
            <w:tcW w:w="643" w:type="dxa"/>
          </w:tcPr>
          <w:p w14:paraId="29DA3CC5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345A1381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7EAB0FB4" w14:textId="77777777" w:rsidR="00B66026" w:rsidRDefault="001755DC">
            <w:pPr>
              <w:pStyle w:val="TableParagraph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</w:tr>
      <w:tr w:rsidR="00B66026" w14:paraId="200BA556" w14:textId="77777777">
        <w:trPr>
          <w:trHeight w:val="1080"/>
        </w:trPr>
        <w:tc>
          <w:tcPr>
            <w:tcW w:w="2382" w:type="dxa"/>
          </w:tcPr>
          <w:p w14:paraId="58796419" w14:textId="77777777" w:rsidR="00B66026" w:rsidRDefault="00B66026">
            <w:pPr>
              <w:pStyle w:val="TableParagraph"/>
              <w:spacing w:before="103"/>
              <w:rPr>
                <w:b/>
                <w:i/>
                <w:sz w:val="18"/>
              </w:rPr>
            </w:pPr>
          </w:p>
          <w:p w14:paraId="4401F7A3" w14:textId="77777777" w:rsidR="00B66026" w:rsidRDefault="001755DC">
            <w:pPr>
              <w:pStyle w:val="TableParagraph"/>
              <w:spacing w:before="1"/>
              <w:ind w:left="715" w:hanging="4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Main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paradigms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</w:t>
            </w:r>
            <w:proofErr w:type="spellStart"/>
            <w:r>
              <w:rPr>
                <w:b/>
                <w:spacing w:val="-2"/>
                <w:sz w:val="18"/>
              </w:rPr>
              <w:t>sociology</w:t>
            </w:r>
            <w:proofErr w:type="spellEnd"/>
          </w:p>
        </w:tc>
        <w:tc>
          <w:tcPr>
            <w:tcW w:w="3210" w:type="dxa"/>
          </w:tcPr>
          <w:p w14:paraId="1A85F8EA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20AAF48A" w14:textId="77777777" w:rsidR="00B66026" w:rsidRDefault="001755DC">
            <w:pPr>
              <w:pStyle w:val="TableParagraph"/>
              <w:ind w:left="18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Główne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paradygmaty w </w:t>
            </w:r>
            <w:r>
              <w:rPr>
                <w:i/>
                <w:spacing w:val="-2"/>
                <w:sz w:val="18"/>
              </w:rPr>
              <w:t>socjologii</w:t>
            </w:r>
          </w:p>
        </w:tc>
        <w:tc>
          <w:tcPr>
            <w:tcW w:w="1152" w:type="dxa"/>
          </w:tcPr>
          <w:p w14:paraId="59740934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5391FD23" w14:textId="77777777" w:rsidR="00B66026" w:rsidRDefault="001755DC">
            <w:pPr>
              <w:pStyle w:val="TableParagraph"/>
              <w:ind w:left="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39" w:type="dxa"/>
          </w:tcPr>
          <w:p w14:paraId="22A8FB1D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47B64161" w14:textId="77777777" w:rsidR="00B66026" w:rsidRDefault="001755DC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35F708C5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611841EF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7AA65BE4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5B203383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D6501D3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270408AB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ST/EX</w:t>
            </w:r>
          </w:p>
        </w:tc>
        <w:tc>
          <w:tcPr>
            <w:tcW w:w="643" w:type="dxa"/>
          </w:tcPr>
          <w:p w14:paraId="60CD5C44" w14:textId="77777777" w:rsidR="00B66026" w:rsidRDefault="00B66026">
            <w:pPr>
              <w:pStyle w:val="TableParagraph"/>
              <w:spacing w:before="213"/>
              <w:rPr>
                <w:b/>
                <w:i/>
                <w:sz w:val="18"/>
              </w:rPr>
            </w:pPr>
          </w:p>
          <w:p w14:paraId="415975DE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66026" w14:paraId="53B82782" w14:textId="77777777">
        <w:trPr>
          <w:trHeight w:val="540"/>
        </w:trPr>
        <w:tc>
          <w:tcPr>
            <w:tcW w:w="2382" w:type="dxa"/>
          </w:tcPr>
          <w:p w14:paraId="79D285FE" w14:textId="77777777" w:rsidR="00B66026" w:rsidRDefault="001755DC">
            <w:pPr>
              <w:pStyle w:val="TableParagraph"/>
              <w:spacing w:before="52"/>
              <w:ind w:left="143" w:firstLine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z w:val="18"/>
              </w:rPr>
              <w:t xml:space="preserve"> of </w:t>
            </w: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 xml:space="preserve"> and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multiculturalism</w:t>
            </w:r>
            <w:proofErr w:type="spellEnd"/>
          </w:p>
        </w:tc>
        <w:tc>
          <w:tcPr>
            <w:tcW w:w="3210" w:type="dxa"/>
          </w:tcPr>
          <w:p w14:paraId="1C6B527E" w14:textId="77777777" w:rsidR="00B66026" w:rsidRDefault="001755DC">
            <w:pPr>
              <w:pStyle w:val="TableParagraph"/>
              <w:spacing w:before="52"/>
              <w:ind w:left="805" w:hanging="72"/>
              <w:rPr>
                <w:i/>
                <w:sz w:val="18"/>
              </w:rPr>
            </w:pPr>
            <w:r>
              <w:rPr>
                <w:i/>
                <w:sz w:val="18"/>
              </w:rPr>
              <w:t>Socjologia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kultury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 </w:t>
            </w:r>
            <w:r>
              <w:rPr>
                <w:i/>
                <w:spacing w:val="-2"/>
                <w:sz w:val="18"/>
              </w:rPr>
              <w:t>wielokulturowości</w:t>
            </w:r>
          </w:p>
        </w:tc>
        <w:tc>
          <w:tcPr>
            <w:tcW w:w="1152" w:type="dxa"/>
          </w:tcPr>
          <w:p w14:paraId="5C4870EE" w14:textId="77777777" w:rsidR="00B66026" w:rsidRDefault="001755DC">
            <w:pPr>
              <w:pStyle w:val="TableParagraph"/>
              <w:spacing w:before="162"/>
              <w:ind w:left="82" w:right="6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39" w:type="dxa"/>
          </w:tcPr>
          <w:p w14:paraId="62214D66" w14:textId="77777777" w:rsidR="00B66026" w:rsidRDefault="001755DC">
            <w:pPr>
              <w:pStyle w:val="TableParagraph"/>
              <w:spacing w:before="162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32A33452" w14:textId="77777777" w:rsidR="00B66026" w:rsidRDefault="001755DC">
            <w:pPr>
              <w:pStyle w:val="TableParagraph"/>
              <w:spacing w:before="162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3A1B07B4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3A035D0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2E14D12D" w14:textId="77777777" w:rsidR="00B66026" w:rsidRDefault="001755DC">
            <w:pPr>
              <w:pStyle w:val="TableParagraph"/>
              <w:spacing w:before="162"/>
              <w:ind w:left="22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ST/EX</w:t>
            </w:r>
          </w:p>
        </w:tc>
        <w:tc>
          <w:tcPr>
            <w:tcW w:w="643" w:type="dxa"/>
          </w:tcPr>
          <w:p w14:paraId="6FA979F2" w14:textId="77777777" w:rsidR="00B66026" w:rsidRDefault="001755DC">
            <w:pPr>
              <w:pStyle w:val="TableParagraph"/>
              <w:spacing w:before="162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66026" w14:paraId="6BA4E0C2" w14:textId="77777777">
        <w:trPr>
          <w:trHeight w:val="656"/>
        </w:trPr>
        <w:tc>
          <w:tcPr>
            <w:tcW w:w="2382" w:type="dxa"/>
          </w:tcPr>
          <w:p w14:paraId="5AD083F6" w14:textId="77777777" w:rsidR="00B66026" w:rsidRDefault="001755DC">
            <w:pPr>
              <w:pStyle w:val="TableParagraph"/>
              <w:spacing w:line="218" w:lineRule="exact"/>
              <w:ind w:left="23" w:right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z w:val="18"/>
              </w:rPr>
              <w:t xml:space="preserve"> of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structures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flows</w:t>
            </w:r>
            <w:proofErr w:type="spellEnd"/>
          </w:p>
        </w:tc>
        <w:tc>
          <w:tcPr>
            <w:tcW w:w="3210" w:type="dxa"/>
          </w:tcPr>
          <w:p w14:paraId="0C635720" w14:textId="77777777" w:rsidR="00B66026" w:rsidRDefault="001755DC">
            <w:pPr>
              <w:pStyle w:val="TableParagraph"/>
              <w:spacing w:before="110"/>
              <w:ind w:left="497" w:hanging="382"/>
              <w:rPr>
                <w:i/>
                <w:sz w:val="18"/>
              </w:rPr>
            </w:pPr>
            <w:r>
              <w:rPr>
                <w:i/>
                <w:sz w:val="18"/>
              </w:rPr>
              <w:t>Socjologia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struktur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społecznych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i przepływów społecznych</w:t>
            </w:r>
          </w:p>
        </w:tc>
        <w:tc>
          <w:tcPr>
            <w:tcW w:w="1152" w:type="dxa"/>
          </w:tcPr>
          <w:p w14:paraId="5A122989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5D04E7B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235F72C4" w14:textId="77777777" w:rsidR="00B66026" w:rsidRDefault="001755DC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1FC297E1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074961F1" w14:textId="77777777" w:rsidR="00B66026" w:rsidRDefault="001755DC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253F0DC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7F015499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1177DB2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2D3E0948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3FF6CD1F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7A28006A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7D88B198" w14:textId="77777777">
        <w:trPr>
          <w:trHeight w:val="275"/>
        </w:trPr>
        <w:tc>
          <w:tcPr>
            <w:tcW w:w="2382" w:type="dxa"/>
          </w:tcPr>
          <w:p w14:paraId="2F4F753A" w14:textId="77777777" w:rsidR="00B66026" w:rsidRDefault="001755DC">
            <w:pPr>
              <w:pStyle w:val="TableParagraph"/>
              <w:spacing w:before="28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Applied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statistics</w:t>
            </w:r>
            <w:proofErr w:type="spellEnd"/>
          </w:p>
        </w:tc>
        <w:tc>
          <w:tcPr>
            <w:tcW w:w="3210" w:type="dxa"/>
          </w:tcPr>
          <w:p w14:paraId="16510A90" w14:textId="77777777" w:rsidR="00B66026" w:rsidRDefault="001755DC">
            <w:pPr>
              <w:pStyle w:val="TableParagraph"/>
              <w:spacing w:before="28"/>
              <w:ind w:left="1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Statystyka </w:t>
            </w:r>
            <w:r>
              <w:rPr>
                <w:i/>
                <w:spacing w:val="-2"/>
                <w:sz w:val="18"/>
              </w:rPr>
              <w:t>stosowana</w:t>
            </w:r>
          </w:p>
        </w:tc>
        <w:tc>
          <w:tcPr>
            <w:tcW w:w="1152" w:type="dxa"/>
          </w:tcPr>
          <w:p w14:paraId="3E0EFDA5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602579C8" w14:textId="77777777" w:rsidR="00B66026" w:rsidRDefault="001755DC">
            <w:pPr>
              <w:pStyle w:val="TableParagraph"/>
              <w:spacing w:before="28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18BDDB81" w14:textId="77777777" w:rsidR="00B66026" w:rsidRDefault="001755DC">
            <w:pPr>
              <w:pStyle w:val="TableParagraph"/>
              <w:spacing w:before="28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469AA247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35506366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6801FF38" w14:textId="77777777" w:rsidR="00B66026" w:rsidRDefault="001755DC">
            <w:pPr>
              <w:pStyle w:val="TableParagraph"/>
              <w:spacing w:before="28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2FA8E5E8" w14:textId="77777777" w:rsidR="00B66026" w:rsidRDefault="001755DC">
            <w:pPr>
              <w:pStyle w:val="TableParagraph"/>
              <w:spacing w:before="28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4C14B338" w14:textId="77777777">
        <w:trPr>
          <w:trHeight w:val="656"/>
        </w:trPr>
        <w:tc>
          <w:tcPr>
            <w:tcW w:w="2382" w:type="dxa"/>
          </w:tcPr>
          <w:p w14:paraId="00121CE4" w14:textId="77777777" w:rsidR="00B66026" w:rsidRDefault="001755DC">
            <w:pPr>
              <w:pStyle w:val="TableParagraph"/>
              <w:spacing w:line="218" w:lineRule="exact"/>
              <w:ind w:left="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change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pacing w:val="-2"/>
                <w:sz w:val="18"/>
              </w:rPr>
              <w:t>globalisation</w:t>
            </w:r>
            <w:proofErr w:type="spellEnd"/>
          </w:p>
        </w:tc>
        <w:tc>
          <w:tcPr>
            <w:tcW w:w="3210" w:type="dxa"/>
          </w:tcPr>
          <w:p w14:paraId="51EB164B" w14:textId="77777777" w:rsidR="00B66026" w:rsidRDefault="001755DC">
            <w:pPr>
              <w:pStyle w:val="TableParagraph"/>
              <w:spacing w:before="110"/>
              <w:ind w:left="1104" w:hanging="880"/>
              <w:rPr>
                <w:i/>
                <w:sz w:val="18"/>
              </w:rPr>
            </w:pPr>
            <w:r>
              <w:rPr>
                <w:i/>
                <w:sz w:val="18"/>
              </w:rPr>
              <w:t>Socjologia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zmiany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społecznej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 </w:t>
            </w:r>
            <w:r>
              <w:rPr>
                <w:i/>
                <w:spacing w:val="-2"/>
                <w:sz w:val="18"/>
              </w:rPr>
              <w:t>globalizacji</w:t>
            </w:r>
          </w:p>
        </w:tc>
        <w:tc>
          <w:tcPr>
            <w:tcW w:w="1152" w:type="dxa"/>
          </w:tcPr>
          <w:p w14:paraId="42C30F51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502F7642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47D8A807" w14:textId="77777777" w:rsidR="00B66026" w:rsidRDefault="001755DC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5DB2FD84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36B49D27" w14:textId="77777777" w:rsidR="00B66026" w:rsidRDefault="001755DC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49FD9FBC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21E5BC7A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057C4B3F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0C5F68D6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43458F04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5E8C6BE9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09546031" w14:textId="77777777">
        <w:trPr>
          <w:trHeight w:val="437"/>
        </w:trPr>
        <w:tc>
          <w:tcPr>
            <w:tcW w:w="2382" w:type="dxa"/>
          </w:tcPr>
          <w:p w14:paraId="512C428F" w14:textId="77777777" w:rsidR="00B66026" w:rsidRDefault="001755DC">
            <w:pPr>
              <w:pStyle w:val="TableParagraph"/>
              <w:spacing w:line="220" w:lineRule="exact"/>
              <w:ind w:left="706" w:hanging="4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space</w:t>
            </w:r>
            <w:proofErr w:type="spellEnd"/>
            <w:r>
              <w:rPr>
                <w:b/>
                <w:sz w:val="18"/>
              </w:rPr>
              <w:t xml:space="preserve"> and place</w:t>
            </w:r>
          </w:p>
        </w:tc>
        <w:tc>
          <w:tcPr>
            <w:tcW w:w="3210" w:type="dxa"/>
          </w:tcPr>
          <w:p w14:paraId="2A025246" w14:textId="77777777" w:rsidR="00B66026" w:rsidRDefault="001755DC">
            <w:pPr>
              <w:pStyle w:val="TableParagraph"/>
              <w:spacing w:before="110"/>
              <w:ind w:left="18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Socjologia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przestrzeni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miejsca</w:t>
            </w:r>
          </w:p>
        </w:tc>
        <w:tc>
          <w:tcPr>
            <w:tcW w:w="1152" w:type="dxa"/>
          </w:tcPr>
          <w:p w14:paraId="361B179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4865566C" w14:textId="77777777" w:rsidR="00B66026" w:rsidRDefault="001755DC">
            <w:pPr>
              <w:pStyle w:val="TableParagraph"/>
              <w:spacing w:before="110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72B14127" w14:textId="77777777" w:rsidR="00B66026" w:rsidRDefault="001755DC">
            <w:pPr>
              <w:pStyle w:val="TableParagraph"/>
              <w:spacing w:before="11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151D5FC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22F0B48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074996D4" w14:textId="77777777" w:rsidR="00B66026" w:rsidRDefault="001755DC">
            <w:pPr>
              <w:pStyle w:val="TableParagraph"/>
              <w:spacing w:before="110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2D2BEDF3" w14:textId="77777777" w:rsidR="00B66026" w:rsidRDefault="001755DC">
            <w:pPr>
              <w:pStyle w:val="TableParagraph"/>
              <w:spacing w:before="110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41A1290C" w14:textId="77777777">
        <w:trPr>
          <w:trHeight w:val="872"/>
        </w:trPr>
        <w:tc>
          <w:tcPr>
            <w:tcW w:w="2382" w:type="dxa"/>
          </w:tcPr>
          <w:p w14:paraId="04FAF446" w14:textId="77777777" w:rsidR="00B66026" w:rsidRDefault="001755DC">
            <w:pPr>
              <w:pStyle w:val="TableParagraph"/>
              <w:ind w:left="23" w:right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Labour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market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spellStart"/>
            <w:r>
              <w:rPr>
                <w:b/>
                <w:spacing w:val="-2"/>
                <w:sz w:val="18"/>
              </w:rPr>
              <w:t>organization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management in</w:t>
            </w:r>
          </w:p>
          <w:p w14:paraId="2A79C4F3" w14:textId="77777777" w:rsidR="00B66026" w:rsidRDefault="001755DC">
            <w:pPr>
              <w:pStyle w:val="TableParagraph"/>
              <w:spacing w:line="198" w:lineRule="exact"/>
              <w:ind w:left="23" w:right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global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contexts</w:t>
            </w:r>
            <w:proofErr w:type="spellEnd"/>
          </w:p>
        </w:tc>
        <w:tc>
          <w:tcPr>
            <w:tcW w:w="3210" w:type="dxa"/>
          </w:tcPr>
          <w:p w14:paraId="1C855581" w14:textId="77777777" w:rsidR="00B66026" w:rsidRDefault="001755DC">
            <w:pPr>
              <w:pStyle w:val="TableParagraph"/>
              <w:spacing w:before="107"/>
              <w:ind w:left="289" w:right="271" w:firstLine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Rynek pracy i zarządzanie organizacjami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kontekstach </w:t>
            </w:r>
            <w:r>
              <w:rPr>
                <w:i/>
                <w:spacing w:val="-2"/>
                <w:sz w:val="18"/>
              </w:rPr>
              <w:t>globalnych</w:t>
            </w:r>
          </w:p>
        </w:tc>
        <w:tc>
          <w:tcPr>
            <w:tcW w:w="1152" w:type="dxa"/>
          </w:tcPr>
          <w:p w14:paraId="422DE45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59CE8F0" w14:textId="77777777" w:rsidR="00B66026" w:rsidRDefault="00B66026">
            <w:pPr>
              <w:pStyle w:val="TableParagraph"/>
              <w:spacing w:before="107"/>
              <w:rPr>
                <w:b/>
                <w:i/>
                <w:sz w:val="18"/>
              </w:rPr>
            </w:pPr>
          </w:p>
          <w:p w14:paraId="1FA14683" w14:textId="77777777" w:rsidR="00B66026" w:rsidRDefault="001755DC">
            <w:pPr>
              <w:pStyle w:val="TableParagraph"/>
              <w:ind w:left="19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777" w:type="dxa"/>
          </w:tcPr>
          <w:p w14:paraId="091AC4DE" w14:textId="77777777" w:rsidR="00B66026" w:rsidRDefault="00B66026">
            <w:pPr>
              <w:pStyle w:val="TableParagraph"/>
              <w:spacing w:before="107"/>
              <w:rPr>
                <w:b/>
                <w:i/>
                <w:sz w:val="18"/>
              </w:rPr>
            </w:pPr>
          </w:p>
          <w:p w14:paraId="62FF31BE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73242F9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4E42D7CC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755D976E" w14:textId="77777777" w:rsidR="00B66026" w:rsidRDefault="00B66026">
            <w:pPr>
              <w:pStyle w:val="TableParagraph"/>
              <w:spacing w:before="107"/>
              <w:rPr>
                <w:b/>
                <w:i/>
                <w:sz w:val="18"/>
              </w:rPr>
            </w:pPr>
          </w:p>
          <w:p w14:paraId="22874D80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3BB4E8C3" w14:textId="77777777" w:rsidR="00B66026" w:rsidRDefault="00B66026">
            <w:pPr>
              <w:pStyle w:val="TableParagraph"/>
              <w:spacing w:before="107"/>
              <w:rPr>
                <w:b/>
                <w:i/>
                <w:sz w:val="18"/>
              </w:rPr>
            </w:pPr>
          </w:p>
          <w:p w14:paraId="265262B3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74BDFC44" w14:textId="77777777">
        <w:trPr>
          <w:trHeight w:val="655"/>
        </w:trPr>
        <w:tc>
          <w:tcPr>
            <w:tcW w:w="2382" w:type="dxa"/>
          </w:tcPr>
          <w:p w14:paraId="5EB077CA" w14:textId="77777777" w:rsidR="00B66026" w:rsidRDefault="001755DC">
            <w:pPr>
              <w:pStyle w:val="TableParagraph"/>
              <w:spacing w:line="218" w:lineRule="exact"/>
              <w:ind w:left="189" w:right="167" w:hanging="1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Polish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language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course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Foreign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language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course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[2]</w:t>
            </w:r>
          </w:p>
        </w:tc>
        <w:tc>
          <w:tcPr>
            <w:tcW w:w="3210" w:type="dxa"/>
          </w:tcPr>
          <w:p w14:paraId="32F076B2" w14:textId="77777777" w:rsidR="00B66026" w:rsidRDefault="001755DC">
            <w:pPr>
              <w:pStyle w:val="TableParagraph"/>
              <w:spacing w:line="218" w:lineRule="exact"/>
              <w:ind w:left="103" w:right="83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Język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polski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dla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cudzoziemców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/ Język obcy dla polskich studentów </w:t>
            </w:r>
            <w:r>
              <w:rPr>
                <w:sz w:val="18"/>
              </w:rPr>
              <w:t>[2]</w:t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 w14:paraId="4E065D3C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left w:val="single" w:sz="4" w:space="0" w:color="000000"/>
            </w:tcBorders>
          </w:tcPr>
          <w:p w14:paraId="6533A714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099D93C5" w14:textId="77777777" w:rsidR="00B66026" w:rsidRDefault="001755DC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7D3A9673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4BAAA839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6D0462A7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7" w:type="dxa"/>
          </w:tcPr>
          <w:p w14:paraId="5C49999A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0E968962" w14:textId="77777777" w:rsidR="00B66026" w:rsidRDefault="00B66026">
            <w:pPr>
              <w:pStyle w:val="TableParagraph"/>
              <w:rPr>
                <w:b/>
                <w:i/>
                <w:sz w:val="18"/>
              </w:rPr>
            </w:pPr>
          </w:p>
          <w:p w14:paraId="40211F50" w14:textId="77777777" w:rsidR="00B66026" w:rsidRDefault="001755DC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51BB0811" w14:textId="77777777" w:rsidR="00B66026" w:rsidRDefault="001755DC">
            <w:pPr>
              <w:pStyle w:val="TableParagraph"/>
              <w:spacing w:before="110" w:line="219" w:lineRule="exact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  <w:p w14:paraId="0F31635F" w14:textId="77777777" w:rsidR="00B66026" w:rsidRDefault="001755DC">
            <w:pPr>
              <w:pStyle w:val="TableParagraph"/>
              <w:ind w:left="22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zal</w:t>
            </w:r>
            <w:proofErr w:type="spellEnd"/>
            <w:r>
              <w:rPr>
                <w:spacing w:val="-2"/>
                <w:sz w:val="18"/>
              </w:rPr>
              <w:t>.)</w:t>
            </w:r>
          </w:p>
        </w:tc>
      </w:tr>
      <w:tr w:rsidR="00B66026" w14:paraId="7BCD730F" w14:textId="77777777">
        <w:trPr>
          <w:trHeight w:val="277"/>
        </w:trPr>
        <w:tc>
          <w:tcPr>
            <w:tcW w:w="8083" w:type="dxa"/>
            <w:gridSpan w:val="4"/>
          </w:tcPr>
          <w:p w14:paraId="3783A4DB" w14:textId="77777777" w:rsidR="00B66026" w:rsidRDefault="001755DC">
            <w:pPr>
              <w:pStyle w:val="TableParagraph"/>
              <w:spacing w:before="30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GODZINY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ZAJĘĆ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270</w:t>
            </w:r>
          </w:p>
        </w:tc>
        <w:tc>
          <w:tcPr>
            <w:tcW w:w="4760" w:type="dxa"/>
            <w:gridSpan w:val="3"/>
          </w:tcPr>
          <w:p w14:paraId="50582B9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14:paraId="618E1FD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24696ED4" w14:textId="77777777" w:rsidR="00B66026" w:rsidRDefault="001755DC">
            <w:pPr>
              <w:pStyle w:val="TableParagraph"/>
              <w:spacing w:before="30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</w:tbl>
    <w:p w14:paraId="13C4018F" w14:textId="77777777" w:rsidR="00B66026" w:rsidRDefault="00B66026">
      <w:pPr>
        <w:pStyle w:val="Tekstpodstawowy"/>
        <w:spacing w:before="23"/>
        <w:rPr>
          <w:b/>
          <w:i/>
          <w:sz w:val="18"/>
        </w:rPr>
      </w:pPr>
    </w:p>
    <w:p w14:paraId="617C8F35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ind w:left="749" w:hanging="339"/>
        <w:rPr>
          <w:sz w:val="18"/>
        </w:rPr>
      </w:pPr>
      <w:proofErr w:type="spellStart"/>
      <w:r>
        <w:rPr>
          <w:sz w:val="18"/>
        </w:rPr>
        <w:t>Forms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assessment</w:t>
      </w:r>
      <w:proofErr w:type="spellEnd"/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ST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grade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class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based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requirements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specified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syllabus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zaliczenie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ocenę,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final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exam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egzamin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końcowy</w:t>
      </w:r>
    </w:p>
    <w:p w14:paraId="028ED04E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spacing w:before="16" w:line="259" w:lineRule="auto"/>
        <w:ind w:left="410" w:right="586" w:firstLine="0"/>
        <w:rPr>
          <w:sz w:val="18"/>
        </w:rPr>
      </w:pPr>
      <w:r>
        <w:rPr>
          <w:sz w:val="18"/>
        </w:rPr>
        <w:t>Zajęcia językowe dla cudzoziemców oraz polskich studentów studiujących w j. angielskim są dwusemestralnym modułem, stąd w semestrze pierwszym studenci nie otrzymają punktów ECTS; Studenci z polskim obywatelstwem oraz studenci zwolnieni z obowiązku uczęszczania na lektorat języka polskiego dla cudzoziemców (na</w:t>
      </w:r>
      <w:r>
        <w:rPr>
          <w:spacing w:val="-2"/>
          <w:sz w:val="18"/>
        </w:rPr>
        <w:t xml:space="preserve"> </w:t>
      </w:r>
      <w:r>
        <w:rPr>
          <w:sz w:val="18"/>
        </w:rPr>
        <w:t>podstawie</w:t>
      </w:r>
      <w:r>
        <w:rPr>
          <w:spacing w:val="-2"/>
          <w:sz w:val="18"/>
        </w:rPr>
        <w:t xml:space="preserve"> </w:t>
      </w:r>
      <w:r>
        <w:rPr>
          <w:sz w:val="18"/>
        </w:rPr>
        <w:t>zarządzenia</w:t>
      </w:r>
      <w:r>
        <w:rPr>
          <w:spacing w:val="-2"/>
          <w:sz w:val="18"/>
        </w:rPr>
        <w:t xml:space="preserve"> </w:t>
      </w:r>
      <w:r>
        <w:rPr>
          <w:sz w:val="18"/>
        </w:rPr>
        <w:t>Rektora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158/2020)</w:t>
      </w:r>
      <w:r>
        <w:rPr>
          <w:spacing w:val="-2"/>
          <w:sz w:val="18"/>
        </w:rPr>
        <w:t xml:space="preserve"> </w:t>
      </w:r>
      <w:r>
        <w:rPr>
          <w:sz w:val="18"/>
        </w:rPr>
        <w:t>uczęszczają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łącznym</w:t>
      </w:r>
      <w:r>
        <w:rPr>
          <w:spacing w:val="-2"/>
          <w:sz w:val="18"/>
        </w:rPr>
        <w:t xml:space="preserve"> </w:t>
      </w:r>
      <w:r>
        <w:rPr>
          <w:sz w:val="18"/>
        </w:rPr>
        <w:t>wymiarze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2"/>
          <w:sz w:val="18"/>
        </w:rPr>
        <w:t xml:space="preserve"> </w:t>
      </w:r>
      <w:r>
        <w:rPr>
          <w:sz w:val="18"/>
        </w:rPr>
        <w:t>godzin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lektorat</w:t>
      </w:r>
      <w:r>
        <w:rPr>
          <w:spacing w:val="-2"/>
          <w:sz w:val="18"/>
        </w:rPr>
        <w:t xml:space="preserve"> </w:t>
      </w:r>
      <w:r>
        <w:rPr>
          <w:sz w:val="18"/>
        </w:rPr>
        <w:t>języka</w:t>
      </w:r>
      <w:r>
        <w:rPr>
          <w:spacing w:val="-2"/>
          <w:sz w:val="18"/>
        </w:rPr>
        <w:t xml:space="preserve"> </w:t>
      </w:r>
      <w:r>
        <w:rPr>
          <w:sz w:val="18"/>
        </w:rPr>
        <w:t>angielskiego</w:t>
      </w:r>
      <w:r>
        <w:rPr>
          <w:spacing w:val="-2"/>
          <w:sz w:val="18"/>
        </w:rPr>
        <w:t xml:space="preserve"> </w:t>
      </w:r>
      <w:r>
        <w:rPr>
          <w:sz w:val="18"/>
        </w:rPr>
        <w:t>(poziom</w:t>
      </w:r>
      <w:r>
        <w:rPr>
          <w:spacing w:val="-2"/>
          <w:sz w:val="18"/>
        </w:rPr>
        <w:t xml:space="preserve"> </w:t>
      </w:r>
      <w:r>
        <w:rPr>
          <w:sz w:val="18"/>
        </w:rPr>
        <w:t>B2+)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innego</w:t>
      </w:r>
      <w:r>
        <w:rPr>
          <w:spacing w:val="-2"/>
          <w:sz w:val="18"/>
        </w:rPr>
        <w:t xml:space="preserve"> </w:t>
      </w:r>
      <w:r>
        <w:rPr>
          <w:sz w:val="18"/>
        </w:rPr>
        <w:t>języka</w:t>
      </w:r>
      <w:r>
        <w:rPr>
          <w:spacing w:val="-2"/>
          <w:sz w:val="18"/>
        </w:rPr>
        <w:t xml:space="preserve"> </w:t>
      </w:r>
      <w:r>
        <w:rPr>
          <w:sz w:val="18"/>
        </w:rPr>
        <w:t>obcego w semestrze drugim.</w:t>
      </w:r>
    </w:p>
    <w:p w14:paraId="3BD9F0F7" w14:textId="77777777" w:rsidR="00B66026" w:rsidRDefault="00B66026">
      <w:pPr>
        <w:spacing w:line="259" w:lineRule="auto"/>
        <w:rPr>
          <w:sz w:val="18"/>
        </w:rPr>
        <w:sectPr w:rsidR="00B66026">
          <w:footerReference w:type="default" r:id="rId8"/>
          <w:pgSz w:w="16840" w:h="11910" w:orient="landscape"/>
          <w:pgMar w:top="480" w:right="340" w:bottom="900" w:left="440" w:header="0" w:footer="637" w:gutter="0"/>
          <w:cols w:space="708"/>
        </w:sectPr>
      </w:pPr>
    </w:p>
    <w:p w14:paraId="32FE0927" w14:textId="427B32D0" w:rsidR="00B66026" w:rsidRDefault="001755DC">
      <w:pPr>
        <w:spacing w:before="83"/>
        <w:ind w:left="410"/>
        <w:rPr>
          <w:sz w:val="20"/>
        </w:rPr>
      </w:pPr>
      <w:r>
        <w:rPr>
          <w:b/>
          <w:sz w:val="20"/>
        </w:rPr>
        <w:lastRenderedPageBreak/>
        <w:t>SECOND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3"/>
          <w:sz w:val="20"/>
        </w:rPr>
        <w:t xml:space="preserve"> </w:t>
      </w:r>
      <w:r>
        <w:rPr>
          <w:spacing w:val="-5"/>
          <w:sz w:val="20"/>
        </w:rPr>
        <w:t>[3]</w:t>
      </w:r>
    </w:p>
    <w:p w14:paraId="56B1EA58" w14:textId="77777777" w:rsidR="00B66026" w:rsidRDefault="00B66026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556"/>
        <w:gridCol w:w="1276"/>
        <w:gridCol w:w="1427"/>
        <w:gridCol w:w="1835"/>
        <w:gridCol w:w="1277"/>
        <w:gridCol w:w="1560"/>
        <w:gridCol w:w="1276"/>
        <w:gridCol w:w="932"/>
      </w:tblGrid>
      <w:tr w:rsidR="00B66026" w14:paraId="0D5ED49C" w14:textId="77777777">
        <w:trPr>
          <w:trHeight w:val="1094"/>
        </w:trPr>
        <w:tc>
          <w:tcPr>
            <w:tcW w:w="2820" w:type="dxa"/>
          </w:tcPr>
          <w:p w14:paraId="02780F42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52EE0FEC" w14:textId="77777777" w:rsidR="00B66026" w:rsidRDefault="00B66026">
            <w:pPr>
              <w:pStyle w:val="TableParagraph"/>
              <w:spacing w:before="1"/>
              <w:rPr>
                <w:sz w:val="18"/>
              </w:rPr>
            </w:pPr>
          </w:p>
          <w:p w14:paraId="11E5AC61" w14:textId="77777777" w:rsidR="00B66026" w:rsidRDefault="001755D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MODULE</w:t>
            </w:r>
          </w:p>
        </w:tc>
        <w:tc>
          <w:tcPr>
            <w:tcW w:w="2556" w:type="dxa"/>
          </w:tcPr>
          <w:p w14:paraId="3312AEF9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ECF66F6" w14:textId="77777777" w:rsidR="00B66026" w:rsidRDefault="00B66026">
            <w:pPr>
              <w:pStyle w:val="TableParagraph"/>
              <w:spacing w:before="1"/>
              <w:rPr>
                <w:sz w:val="18"/>
              </w:rPr>
            </w:pPr>
          </w:p>
          <w:p w14:paraId="25ADE9C6" w14:textId="77777777" w:rsidR="00B66026" w:rsidRDefault="001755DC">
            <w:pPr>
              <w:pStyle w:val="TableParagraph"/>
              <w:ind w:left="24" w:right="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MODUŁU</w:t>
            </w:r>
          </w:p>
        </w:tc>
        <w:tc>
          <w:tcPr>
            <w:tcW w:w="1276" w:type="dxa"/>
          </w:tcPr>
          <w:p w14:paraId="1BEE14E4" w14:textId="77777777" w:rsidR="00B66026" w:rsidRDefault="00B66026">
            <w:pPr>
              <w:pStyle w:val="TableParagraph"/>
              <w:spacing w:before="111"/>
              <w:rPr>
                <w:sz w:val="18"/>
              </w:rPr>
            </w:pPr>
          </w:p>
          <w:p w14:paraId="17A43F01" w14:textId="77777777" w:rsidR="00B66026" w:rsidRDefault="001755DC">
            <w:pPr>
              <w:pStyle w:val="TableParagraph"/>
              <w:spacing w:line="219" w:lineRule="exact"/>
              <w:ind w:left="1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</w:t>
            </w:r>
          </w:p>
          <w:p w14:paraId="1311CA7B" w14:textId="77777777" w:rsidR="00B66026" w:rsidRDefault="001755DC">
            <w:pPr>
              <w:pStyle w:val="TableParagraph"/>
              <w:ind w:left="13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WYKŁĄDY</w:t>
            </w:r>
          </w:p>
        </w:tc>
        <w:tc>
          <w:tcPr>
            <w:tcW w:w="1427" w:type="dxa"/>
          </w:tcPr>
          <w:p w14:paraId="2C917E3E" w14:textId="77777777" w:rsidR="00B66026" w:rsidRDefault="00B66026">
            <w:pPr>
              <w:pStyle w:val="TableParagraph"/>
              <w:spacing w:before="111"/>
              <w:rPr>
                <w:sz w:val="18"/>
              </w:rPr>
            </w:pPr>
          </w:p>
          <w:p w14:paraId="64A4D4C8" w14:textId="77777777" w:rsidR="00B66026" w:rsidRDefault="001755DC">
            <w:pPr>
              <w:pStyle w:val="TableParagraph"/>
              <w:spacing w:line="219" w:lineRule="exact"/>
              <w:ind w:left="18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CLASSES</w:t>
            </w:r>
          </w:p>
          <w:p w14:paraId="2283E8B4" w14:textId="77777777" w:rsidR="00B66026" w:rsidRDefault="001755DC">
            <w:pPr>
              <w:pStyle w:val="TableParagraph"/>
              <w:ind w:left="18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ĆWICZENIA</w:t>
            </w:r>
          </w:p>
        </w:tc>
        <w:tc>
          <w:tcPr>
            <w:tcW w:w="1835" w:type="dxa"/>
          </w:tcPr>
          <w:p w14:paraId="39831862" w14:textId="77777777" w:rsidR="00B66026" w:rsidRDefault="00B66026">
            <w:pPr>
              <w:pStyle w:val="TableParagraph"/>
              <w:spacing w:before="111"/>
              <w:rPr>
                <w:sz w:val="18"/>
              </w:rPr>
            </w:pPr>
          </w:p>
          <w:p w14:paraId="754B3D04" w14:textId="77777777" w:rsidR="00B66026" w:rsidRDefault="001755DC">
            <w:pPr>
              <w:pStyle w:val="TableParagraph"/>
              <w:spacing w:line="219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OBLIGATORY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6270C55A" w14:textId="77777777" w:rsidR="00B66026" w:rsidRDefault="001755DC">
            <w:pPr>
              <w:pStyle w:val="TableParagraph"/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OBOWIĄZKOWY</w:t>
            </w:r>
          </w:p>
        </w:tc>
        <w:tc>
          <w:tcPr>
            <w:tcW w:w="1277" w:type="dxa"/>
          </w:tcPr>
          <w:p w14:paraId="1B4FF420" w14:textId="77777777" w:rsidR="00B66026" w:rsidRDefault="00B66026">
            <w:pPr>
              <w:pStyle w:val="TableParagraph"/>
              <w:spacing w:before="111"/>
              <w:rPr>
                <w:sz w:val="18"/>
              </w:rPr>
            </w:pPr>
          </w:p>
          <w:p w14:paraId="65552EB6" w14:textId="77777777" w:rsidR="00B66026" w:rsidRDefault="001755DC">
            <w:pPr>
              <w:pStyle w:val="TableParagraph"/>
              <w:spacing w:line="219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OPTIONAL</w:t>
            </w:r>
          </w:p>
          <w:p w14:paraId="0FEDFA13" w14:textId="77777777" w:rsidR="00B66026" w:rsidRDefault="001755DC">
            <w:pPr>
              <w:pStyle w:val="TableParagraph"/>
              <w:ind w:left="163"/>
              <w:rPr>
                <w:b/>
                <w:i/>
                <w:sz w:val="18"/>
              </w:rPr>
            </w:pP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i/>
                <w:spacing w:val="-2"/>
                <w:sz w:val="18"/>
              </w:rPr>
              <w:t>OPCYJNE</w:t>
            </w:r>
          </w:p>
        </w:tc>
        <w:tc>
          <w:tcPr>
            <w:tcW w:w="1560" w:type="dxa"/>
          </w:tcPr>
          <w:p w14:paraId="379F6B57" w14:textId="77777777" w:rsidR="00B66026" w:rsidRDefault="001755DC">
            <w:pPr>
              <w:pStyle w:val="TableParagraph"/>
              <w:spacing w:before="110"/>
              <w:ind w:left="126" w:right="91" w:hanging="18"/>
              <w:jc w:val="both"/>
              <w:rPr>
                <w:b/>
                <w:i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OBLIGATORY </w:t>
            </w:r>
            <w:r>
              <w:rPr>
                <w:b/>
                <w:sz w:val="18"/>
              </w:rPr>
              <w:t xml:space="preserve">FOR MITRA- </w:t>
            </w:r>
            <w:r>
              <w:rPr>
                <w:b/>
                <w:i/>
                <w:spacing w:val="-2"/>
                <w:sz w:val="18"/>
              </w:rPr>
              <w:t xml:space="preserve">OBOWIĄZKO </w:t>
            </w:r>
            <w:r>
              <w:rPr>
                <w:b/>
                <w:i/>
                <w:sz w:val="18"/>
              </w:rPr>
              <w:t>W</w:t>
            </w:r>
            <w:r>
              <w:rPr>
                <w:b/>
                <w:sz w:val="18"/>
              </w:rPr>
              <w:t xml:space="preserve">Y - </w:t>
            </w:r>
            <w:r>
              <w:rPr>
                <w:b/>
                <w:i/>
                <w:sz w:val="18"/>
              </w:rPr>
              <w:t>MITRA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9E5CA89" w14:textId="77777777" w:rsidR="00B66026" w:rsidRDefault="001755DC">
            <w:pPr>
              <w:pStyle w:val="TableParagraph"/>
              <w:spacing w:before="1"/>
              <w:ind w:left="101" w:right="8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 OF </w:t>
            </w:r>
            <w:r>
              <w:rPr>
                <w:b/>
                <w:spacing w:val="-2"/>
                <w:sz w:val="18"/>
              </w:rPr>
              <w:t>ASSESSME</w:t>
            </w:r>
          </w:p>
          <w:p w14:paraId="7F97D31D" w14:textId="77777777" w:rsidR="00B66026" w:rsidRDefault="001755DC">
            <w:pPr>
              <w:pStyle w:val="TableParagraph"/>
              <w:spacing w:line="218" w:lineRule="exact"/>
              <w:ind w:left="83" w:right="63"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NT / </w:t>
            </w:r>
            <w:r>
              <w:rPr>
                <w:b/>
                <w:spacing w:val="-2"/>
                <w:sz w:val="18"/>
              </w:rPr>
              <w:t xml:space="preserve">ZALICZENI </w:t>
            </w:r>
            <w:r>
              <w:rPr>
                <w:b/>
                <w:sz w:val="18"/>
              </w:rPr>
              <w:t xml:space="preserve">E </w:t>
            </w:r>
            <w:r>
              <w:rPr>
                <w:sz w:val="18"/>
              </w:rPr>
              <w:t>[4]</w:t>
            </w:r>
          </w:p>
        </w:tc>
        <w:tc>
          <w:tcPr>
            <w:tcW w:w="932" w:type="dxa"/>
          </w:tcPr>
          <w:p w14:paraId="7E8B0EB8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7C0AD8B" w14:textId="77777777" w:rsidR="00B66026" w:rsidRDefault="00B66026">
            <w:pPr>
              <w:pStyle w:val="TableParagraph"/>
              <w:spacing w:before="1"/>
              <w:rPr>
                <w:sz w:val="18"/>
              </w:rPr>
            </w:pPr>
          </w:p>
          <w:p w14:paraId="75CE7B58" w14:textId="77777777" w:rsidR="00B66026" w:rsidRDefault="001755DC">
            <w:pPr>
              <w:pStyle w:val="TableParagraph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</w:tr>
      <w:tr w:rsidR="00B66026" w14:paraId="555D77EE" w14:textId="77777777">
        <w:trPr>
          <w:trHeight w:val="559"/>
        </w:trPr>
        <w:tc>
          <w:tcPr>
            <w:tcW w:w="2820" w:type="dxa"/>
          </w:tcPr>
          <w:p w14:paraId="0A0F1F0B" w14:textId="77777777" w:rsidR="00B66026" w:rsidRDefault="001755DC">
            <w:pPr>
              <w:pStyle w:val="TableParagraph"/>
              <w:spacing w:before="170"/>
              <w:ind w:left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Methodology</w:t>
            </w:r>
            <w:proofErr w:type="spellEnd"/>
          </w:p>
        </w:tc>
        <w:tc>
          <w:tcPr>
            <w:tcW w:w="2556" w:type="dxa"/>
          </w:tcPr>
          <w:p w14:paraId="0126AF95" w14:textId="77777777" w:rsidR="00B66026" w:rsidRDefault="001755DC">
            <w:pPr>
              <w:pStyle w:val="TableParagraph"/>
              <w:spacing w:before="170"/>
              <w:ind w:left="24" w:right="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Metodologia</w:t>
            </w:r>
          </w:p>
        </w:tc>
        <w:tc>
          <w:tcPr>
            <w:tcW w:w="1276" w:type="dxa"/>
          </w:tcPr>
          <w:p w14:paraId="442A9EA7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2153700" w14:textId="77777777" w:rsidR="00B66026" w:rsidRDefault="001755DC">
            <w:pPr>
              <w:pStyle w:val="TableParagraph"/>
              <w:spacing w:before="170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835" w:type="dxa"/>
          </w:tcPr>
          <w:p w14:paraId="72EBC121" w14:textId="77777777" w:rsidR="00B66026" w:rsidRDefault="001755DC">
            <w:pPr>
              <w:pStyle w:val="TableParagraph"/>
              <w:spacing w:before="170"/>
              <w:ind w:left="1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7" w:type="dxa"/>
          </w:tcPr>
          <w:p w14:paraId="595D0FCA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2339B83" w14:textId="77777777" w:rsidR="00B66026" w:rsidRDefault="001755DC">
            <w:pPr>
              <w:pStyle w:val="TableParagraph"/>
              <w:spacing w:before="170"/>
              <w:ind w:left="28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6" w:type="dxa"/>
          </w:tcPr>
          <w:p w14:paraId="70E1D657" w14:textId="77777777" w:rsidR="00B66026" w:rsidRDefault="001755DC">
            <w:pPr>
              <w:pStyle w:val="TableParagraph"/>
              <w:spacing w:before="170"/>
              <w:ind w:left="1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932" w:type="dxa"/>
          </w:tcPr>
          <w:p w14:paraId="22E8BB12" w14:textId="77777777" w:rsidR="00B66026" w:rsidRDefault="001755DC">
            <w:pPr>
              <w:pStyle w:val="TableParagraph"/>
              <w:spacing w:before="170"/>
              <w:ind w:left="1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B66026" w14:paraId="4A7433D1" w14:textId="77777777">
        <w:trPr>
          <w:trHeight w:val="559"/>
        </w:trPr>
        <w:tc>
          <w:tcPr>
            <w:tcW w:w="2820" w:type="dxa"/>
          </w:tcPr>
          <w:p w14:paraId="7DCECFDB" w14:textId="77777777" w:rsidR="00B66026" w:rsidRDefault="001755DC">
            <w:pPr>
              <w:pStyle w:val="TableParagraph"/>
              <w:spacing w:before="62"/>
              <w:ind w:left="528" w:hanging="416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Interculturalcommunicati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on and </w:t>
            </w:r>
            <w:proofErr w:type="spellStart"/>
            <w:r>
              <w:rPr>
                <w:b/>
                <w:sz w:val="18"/>
              </w:rPr>
              <w:t>mediation</w:t>
            </w:r>
            <w:proofErr w:type="spellEnd"/>
          </w:p>
        </w:tc>
        <w:tc>
          <w:tcPr>
            <w:tcW w:w="2556" w:type="dxa"/>
          </w:tcPr>
          <w:p w14:paraId="02090211" w14:textId="77777777" w:rsidR="00B66026" w:rsidRDefault="001755DC">
            <w:pPr>
              <w:pStyle w:val="TableParagraph"/>
              <w:spacing w:before="62"/>
              <w:ind w:left="507" w:hanging="308"/>
              <w:rPr>
                <w:i/>
                <w:sz w:val="18"/>
              </w:rPr>
            </w:pPr>
            <w:r>
              <w:rPr>
                <w:i/>
                <w:sz w:val="18"/>
              </w:rPr>
              <w:t>Komunikacja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mediacja </w:t>
            </w:r>
            <w:r>
              <w:rPr>
                <w:i/>
                <w:spacing w:val="-2"/>
                <w:sz w:val="18"/>
              </w:rPr>
              <w:t>międzykulturowa</w:t>
            </w:r>
          </w:p>
        </w:tc>
        <w:tc>
          <w:tcPr>
            <w:tcW w:w="1276" w:type="dxa"/>
          </w:tcPr>
          <w:p w14:paraId="2EA1033E" w14:textId="77777777" w:rsidR="00B66026" w:rsidRDefault="001755DC">
            <w:pPr>
              <w:pStyle w:val="TableParagraph"/>
              <w:spacing w:before="171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427" w:type="dxa"/>
          </w:tcPr>
          <w:p w14:paraId="72063CC9" w14:textId="77777777" w:rsidR="00B66026" w:rsidRDefault="001755DC">
            <w:pPr>
              <w:pStyle w:val="TableParagraph"/>
              <w:spacing w:before="171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</w:tcPr>
          <w:p w14:paraId="7456E500" w14:textId="77777777" w:rsidR="00B66026" w:rsidRDefault="001755DC">
            <w:pPr>
              <w:pStyle w:val="TableParagraph"/>
              <w:spacing w:before="171"/>
              <w:ind w:left="18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7" w:type="dxa"/>
          </w:tcPr>
          <w:p w14:paraId="449C261D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56EFCC7" w14:textId="77777777" w:rsidR="00B66026" w:rsidRDefault="001755DC">
            <w:pPr>
              <w:pStyle w:val="TableParagraph"/>
              <w:spacing w:before="171"/>
              <w:ind w:left="28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6" w:type="dxa"/>
          </w:tcPr>
          <w:p w14:paraId="7DE43AC0" w14:textId="77777777" w:rsidR="00B66026" w:rsidRDefault="001755DC">
            <w:pPr>
              <w:pStyle w:val="TableParagraph"/>
              <w:spacing w:before="171"/>
              <w:ind w:left="1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ST/EX</w:t>
            </w:r>
          </w:p>
        </w:tc>
        <w:tc>
          <w:tcPr>
            <w:tcW w:w="932" w:type="dxa"/>
          </w:tcPr>
          <w:p w14:paraId="37AEDD7F" w14:textId="77777777" w:rsidR="00B66026" w:rsidRDefault="001755DC">
            <w:pPr>
              <w:pStyle w:val="TableParagraph"/>
              <w:spacing w:before="171"/>
              <w:ind w:left="1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B66026" w14:paraId="3175A708" w14:textId="77777777">
        <w:trPr>
          <w:trHeight w:val="276"/>
        </w:trPr>
        <w:tc>
          <w:tcPr>
            <w:tcW w:w="2820" w:type="dxa"/>
            <w:shd w:val="clear" w:color="auto" w:fill="DDDDDD"/>
          </w:tcPr>
          <w:p w14:paraId="66F4BB3B" w14:textId="77777777" w:rsidR="00B66026" w:rsidRDefault="001755DC">
            <w:pPr>
              <w:pStyle w:val="TableParagraph"/>
              <w:spacing w:before="30"/>
              <w:ind w:left="20" w:right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Polish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borderlands</w:t>
            </w:r>
            <w:proofErr w:type="spellEnd"/>
          </w:p>
        </w:tc>
        <w:tc>
          <w:tcPr>
            <w:tcW w:w="2556" w:type="dxa"/>
            <w:shd w:val="clear" w:color="auto" w:fill="DDDDDD"/>
          </w:tcPr>
          <w:p w14:paraId="55BFAC43" w14:textId="77777777" w:rsidR="00B66026" w:rsidRDefault="001755DC">
            <w:pPr>
              <w:pStyle w:val="TableParagraph"/>
              <w:spacing w:before="30"/>
              <w:ind w:left="24" w:righ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Polskie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pogranicza</w:t>
            </w:r>
          </w:p>
        </w:tc>
        <w:tc>
          <w:tcPr>
            <w:tcW w:w="1276" w:type="dxa"/>
            <w:shd w:val="clear" w:color="auto" w:fill="DDDDDD"/>
          </w:tcPr>
          <w:p w14:paraId="35405A69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shd w:val="clear" w:color="auto" w:fill="DDDDDD"/>
          </w:tcPr>
          <w:p w14:paraId="00D94058" w14:textId="77777777" w:rsidR="00B66026" w:rsidRDefault="001755DC">
            <w:pPr>
              <w:pStyle w:val="TableParagraph"/>
              <w:spacing w:before="30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  <w:shd w:val="clear" w:color="auto" w:fill="DDDDDD"/>
          </w:tcPr>
          <w:p w14:paraId="29862D69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DDDDD"/>
          </w:tcPr>
          <w:p w14:paraId="1B88ECE4" w14:textId="77777777" w:rsidR="00B66026" w:rsidRDefault="001755DC">
            <w:pPr>
              <w:pStyle w:val="TableParagraph"/>
              <w:spacing w:before="30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560" w:type="dxa"/>
            <w:shd w:val="clear" w:color="auto" w:fill="DDDDDD"/>
          </w:tcPr>
          <w:p w14:paraId="6EF49A57" w14:textId="77777777" w:rsidR="00B66026" w:rsidRDefault="001755DC">
            <w:pPr>
              <w:pStyle w:val="TableParagraph"/>
              <w:spacing w:before="30"/>
              <w:ind w:left="28" w:righ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276" w:type="dxa"/>
            <w:shd w:val="clear" w:color="auto" w:fill="DDDDDD"/>
          </w:tcPr>
          <w:p w14:paraId="38D1E3F2" w14:textId="77777777" w:rsidR="00B66026" w:rsidRDefault="001755DC">
            <w:pPr>
              <w:pStyle w:val="TableParagraph"/>
              <w:spacing w:before="30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932" w:type="dxa"/>
            <w:shd w:val="clear" w:color="auto" w:fill="DDDDDD"/>
          </w:tcPr>
          <w:p w14:paraId="67227F2C" w14:textId="77777777" w:rsidR="00B66026" w:rsidRDefault="001755DC">
            <w:pPr>
              <w:pStyle w:val="TableParagraph"/>
              <w:spacing w:before="30"/>
              <w:ind w:left="1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66026" w14:paraId="1C342887" w14:textId="77777777">
        <w:trPr>
          <w:trHeight w:val="804"/>
        </w:trPr>
        <w:tc>
          <w:tcPr>
            <w:tcW w:w="2820" w:type="dxa"/>
            <w:shd w:val="clear" w:color="auto" w:fill="DDDDDD"/>
          </w:tcPr>
          <w:p w14:paraId="0995B4E7" w14:textId="77777777" w:rsidR="00B66026" w:rsidRDefault="001755DC">
            <w:pPr>
              <w:pStyle w:val="TableParagraph"/>
              <w:spacing w:before="74"/>
              <w:ind w:left="111" w:right="89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Labour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migration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Eastern</w:t>
            </w:r>
            <w:proofErr w:type="spellEnd"/>
            <w:r>
              <w:rPr>
                <w:b/>
                <w:sz w:val="18"/>
              </w:rPr>
              <w:t xml:space="preserve"> Europe: </w:t>
            </w:r>
            <w:proofErr w:type="spellStart"/>
            <w:r>
              <w:rPr>
                <w:b/>
                <w:sz w:val="18"/>
              </w:rPr>
              <w:t>comparative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perspectives</w:t>
            </w:r>
            <w:proofErr w:type="spellEnd"/>
          </w:p>
        </w:tc>
        <w:tc>
          <w:tcPr>
            <w:tcW w:w="2556" w:type="dxa"/>
            <w:shd w:val="clear" w:color="auto" w:fill="DDDDDD"/>
          </w:tcPr>
          <w:p w14:paraId="4F49B0F9" w14:textId="77777777" w:rsidR="00B66026" w:rsidRDefault="001755DC">
            <w:pPr>
              <w:pStyle w:val="TableParagraph"/>
              <w:spacing w:before="74"/>
              <w:ind w:left="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Praca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migracja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Europie Wschodniej: perspektywy </w:t>
            </w:r>
            <w:r>
              <w:rPr>
                <w:i/>
                <w:spacing w:val="-2"/>
                <w:sz w:val="18"/>
              </w:rPr>
              <w:t>porównawcze</w:t>
            </w:r>
          </w:p>
        </w:tc>
        <w:tc>
          <w:tcPr>
            <w:tcW w:w="1276" w:type="dxa"/>
            <w:shd w:val="clear" w:color="auto" w:fill="DDDDDD"/>
          </w:tcPr>
          <w:p w14:paraId="59171CF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shd w:val="clear" w:color="auto" w:fill="DDDDDD"/>
          </w:tcPr>
          <w:p w14:paraId="66C022A0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73FD329B" w14:textId="77777777" w:rsidR="00B66026" w:rsidRDefault="001755DC">
            <w:pPr>
              <w:pStyle w:val="TableParagraph"/>
              <w:spacing w:before="1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  <w:shd w:val="clear" w:color="auto" w:fill="DDDDDD"/>
          </w:tcPr>
          <w:p w14:paraId="538B666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DDDDD"/>
          </w:tcPr>
          <w:p w14:paraId="25E3A408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291885FF" w14:textId="77777777" w:rsidR="00B66026" w:rsidRDefault="001755DC">
            <w:pPr>
              <w:pStyle w:val="TableParagraph"/>
              <w:spacing w:before="1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560" w:type="dxa"/>
            <w:shd w:val="clear" w:color="auto" w:fill="DDDDDD"/>
          </w:tcPr>
          <w:p w14:paraId="2CD95F3B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2A271AE0" w14:textId="77777777" w:rsidR="00B66026" w:rsidRDefault="001755DC">
            <w:pPr>
              <w:pStyle w:val="TableParagraph"/>
              <w:spacing w:before="1"/>
              <w:ind w:left="28" w:righ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276" w:type="dxa"/>
            <w:shd w:val="clear" w:color="auto" w:fill="DDDDDD"/>
          </w:tcPr>
          <w:p w14:paraId="393EBEF2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37300CE7" w14:textId="77777777" w:rsidR="00B66026" w:rsidRDefault="001755DC">
            <w:pPr>
              <w:pStyle w:val="TableParagraph"/>
              <w:spacing w:before="1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932" w:type="dxa"/>
            <w:shd w:val="clear" w:color="auto" w:fill="DDDDDD"/>
          </w:tcPr>
          <w:p w14:paraId="496BBC3B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4520F3C2" w14:textId="77777777" w:rsidR="00B66026" w:rsidRDefault="001755DC">
            <w:pPr>
              <w:pStyle w:val="TableParagraph"/>
              <w:spacing w:before="1"/>
              <w:ind w:left="1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66026" w14:paraId="4CF8292D" w14:textId="77777777">
        <w:trPr>
          <w:trHeight w:val="539"/>
        </w:trPr>
        <w:tc>
          <w:tcPr>
            <w:tcW w:w="2820" w:type="dxa"/>
            <w:shd w:val="clear" w:color="auto" w:fill="DDDDDD"/>
          </w:tcPr>
          <w:p w14:paraId="18038EB9" w14:textId="77777777" w:rsidR="00B66026" w:rsidRDefault="001755DC">
            <w:pPr>
              <w:pStyle w:val="TableParagraph"/>
              <w:spacing w:before="51"/>
              <w:ind w:left="498" w:firstLine="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Cultural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factors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 </w:t>
            </w:r>
            <w:proofErr w:type="spellStart"/>
            <w:r>
              <w:rPr>
                <w:b/>
                <w:sz w:val="18"/>
              </w:rPr>
              <w:t>migration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process</w:t>
            </w:r>
            <w:proofErr w:type="spellEnd"/>
          </w:p>
        </w:tc>
        <w:tc>
          <w:tcPr>
            <w:tcW w:w="2556" w:type="dxa"/>
            <w:shd w:val="clear" w:color="auto" w:fill="DDDDDD"/>
          </w:tcPr>
          <w:p w14:paraId="5B871437" w14:textId="77777777" w:rsidR="00B66026" w:rsidRDefault="001755DC">
            <w:pPr>
              <w:pStyle w:val="TableParagraph"/>
              <w:spacing w:before="51"/>
              <w:ind w:left="186" w:firstLine="127"/>
              <w:rPr>
                <w:i/>
                <w:sz w:val="18"/>
              </w:rPr>
            </w:pPr>
            <w:r>
              <w:rPr>
                <w:i/>
                <w:sz w:val="18"/>
              </w:rPr>
              <w:t>Czynniki kulturowe w procesach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migracyjnych</w:t>
            </w:r>
          </w:p>
        </w:tc>
        <w:tc>
          <w:tcPr>
            <w:tcW w:w="1276" w:type="dxa"/>
            <w:shd w:val="clear" w:color="auto" w:fill="DDDDDD"/>
          </w:tcPr>
          <w:p w14:paraId="681F66F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shd w:val="clear" w:color="auto" w:fill="DDDDDD"/>
          </w:tcPr>
          <w:p w14:paraId="17BEA5B2" w14:textId="77777777" w:rsidR="00B66026" w:rsidRDefault="001755DC">
            <w:pPr>
              <w:pStyle w:val="TableParagraph"/>
              <w:spacing w:before="160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  <w:shd w:val="clear" w:color="auto" w:fill="DDDDDD"/>
          </w:tcPr>
          <w:p w14:paraId="07E7507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DDDDD"/>
          </w:tcPr>
          <w:p w14:paraId="5006C4EA" w14:textId="77777777" w:rsidR="00B66026" w:rsidRDefault="001755DC">
            <w:pPr>
              <w:pStyle w:val="TableParagraph"/>
              <w:spacing w:before="160"/>
              <w:ind w:left="21" w:right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560" w:type="dxa"/>
            <w:shd w:val="clear" w:color="auto" w:fill="DDDDDD"/>
          </w:tcPr>
          <w:p w14:paraId="2EBD1D20" w14:textId="77777777" w:rsidR="00B66026" w:rsidRDefault="001755DC">
            <w:pPr>
              <w:pStyle w:val="TableParagraph"/>
              <w:spacing w:before="160"/>
              <w:ind w:left="28" w:right="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276" w:type="dxa"/>
            <w:shd w:val="clear" w:color="auto" w:fill="DDDDDD"/>
          </w:tcPr>
          <w:p w14:paraId="28131F7B" w14:textId="77777777" w:rsidR="00B66026" w:rsidRDefault="001755DC">
            <w:pPr>
              <w:pStyle w:val="TableParagraph"/>
              <w:spacing w:before="160"/>
              <w:ind w:left="18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932" w:type="dxa"/>
            <w:shd w:val="clear" w:color="auto" w:fill="DDDDDD"/>
          </w:tcPr>
          <w:p w14:paraId="00AB76C6" w14:textId="77777777" w:rsidR="00B66026" w:rsidRDefault="001755DC">
            <w:pPr>
              <w:pStyle w:val="TableParagraph"/>
              <w:spacing w:before="160"/>
              <w:ind w:left="1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66026" w14:paraId="62359B33" w14:textId="77777777">
        <w:trPr>
          <w:trHeight w:val="896"/>
        </w:trPr>
        <w:tc>
          <w:tcPr>
            <w:tcW w:w="2820" w:type="dxa"/>
          </w:tcPr>
          <w:p w14:paraId="6750735F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1466E885" w14:textId="77777777" w:rsidR="00B66026" w:rsidRDefault="001755DC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Master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seminar</w:t>
            </w:r>
            <w:proofErr w:type="spellEnd"/>
          </w:p>
        </w:tc>
        <w:tc>
          <w:tcPr>
            <w:tcW w:w="2556" w:type="dxa"/>
          </w:tcPr>
          <w:p w14:paraId="4AF2E419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63256C3F" w14:textId="77777777" w:rsidR="00B66026" w:rsidRDefault="001755DC">
            <w:pPr>
              <w:pStyle w:val="TableParagraph"/>
              <w:ind w:left="24" w:right="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Seminarium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magisterskie</w:t>
            </w:r>
          </w:p>
        </w:tc>
        <w:tc>
          <w:tcPr>
            <w:tcW w:w="1276" w:type="dxa"/>
          </w:tcPr>
          <w:p w14:paraId="2DB68C9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F3B9527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3BD5EA63" w14:textId="77777777" w:rsidR="00B66026" w:rsidRDefault="001755D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</w:tcPr>
          <w:p w14:paraId="188D9D0D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0BCEC156" w14:textId="77777777" w:rsidR="00B66026" w:rsidRDefault="001755D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7" w:type="dxa"/>
          </w:tcPr>
          <w:p w14:paraId="15DBA9E8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2711DC76" w14:textId="77777777" w:rsidR="00B66026" w:rsidRDefault="001755DC">
            <w:pPr>
              <w:pStyle w:val="TableParagraph"/>
              <w:ind w:left="2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560" w:type="dxa"/>
          </w:tcPr>
          <w:p w14:paraId="734350AA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787A73A1" w14:textId="77777777" w:rsidR="00B66026" w:rsidRDefault="001755DC">
            <w:pPr>
              <w:pStyle w:val="TableParagraph"/>
              <w:ind w:left="28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6" w:type="dxa"/>
          </w:tcPr>
          <w:p w14:paraId="0CB2DAA8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447B198D" w14:textId="77777777" w:rsidR="00B66026" w:rsidRDefault="001755DC"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932" w:type="dxa"/>
          </w:tcPr>
          <w:p w14:paraId="41900ABE" w14:textId="77777777" w:rsidR="00B66026" w:rsidRDefault="00B66026">
            <w:pPr>
              <w:pStyle w:val="TableParagraph"/>
              <w:spacing w:before="120"/>
              <w:rPr>
                <w:sz w:val="18"/>
              </w:rPr>
            </w:pPr>
          </w:p>
          <w:p w14:paraId="4DF8F0AA" w14:textId="77777777" w:rsidR="00B66026" w:rsidRDefault="001755DC">
            <w:pPr>
              <w:pStyle w:val="TableParagraph"/>
              <w:ind w:left="17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0261447C" w14:textId="77777777">
        <w:trPr>
          <w:trHeight w:val="873"/>
        </w:trPr>
        <w:tc>
          <w:tcPr>
            <w:tcW w:w="2820" w:type="dxa"/>
          </w:tcPr>
          <w:p w14:paraId="3D8FCD84" w14:textId="77777777" w:rsidR="00B66026" w:rsidRDefault="001755DC">
            <w:pPr>
              <w:pStyle w:val="TableParagraph"/>
              <w:ind w:left="147" w:right="127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Polish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language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course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Polish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language</w:t>
            </w:r>
            <w:proofErr w:type="spellEnd"/>
            <w:r>
              <w:rPr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course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proofErr w:type="spellStart"/>
            <w:r>
              <w:rPr>
                <w:b/>
                <w:sz w:val="18"/>
              </w:rPr>
              <w:t>Foreign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language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course</w:t>
            </w:r>
            <w:proofErr w:type="spellEnd"/>
          </w:p>
          <w:p w14:paraId="50CC2090" w14:textId="77777777" w:rsidR="00B66026" w:rsidRDefault="001755DC">
            <w:pPr>
              <w:pStyle w:val="TableParagraph"/>
              <w:spacing w:line="198" w:lineRule="exact"/>
              <w:ind w:left="20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[5]</w:t>
            </w:r>
          </w:p>
        </w:tc>
        <w:tc>
          <w:tcPr>
            <w:tcW w:w="2556" w:type="dxa"/>
          </w:tcPr>
          <w:p w14:paraId="420A0576" w14:textId="77777777" w:rsidR="00B66026" w:rsidRDefault="001755DC">
            <w:pPr>
              <w:pStyle w:val="TableParagraph"/>
              <w:ind w:left="24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Język polski dla cudzoziemców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Język</w:t>
            </w:r>
          </w:p>
          <w:p w14:paraId="15804ED8" w14:textId="77777777" w:rsidR="00B66026" w:rsidRDefault="001755DC">
            <w:pPr>
              <w:pStyle w:val="TableParagraph"/>
              <w:spacing w:line="218" w:lineRule="exact"/>
              <w:ind w:left="73" w:right="5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obcy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dla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polskich studentów </w:t>
            </w:r>
            <w:r>
              <w:rPr>
                <w:sz w:val="18"/>
              </w:rPr>
              <w:t>[5]</w:t>
            </w:r>
          </w:p>
        </w:tc>
        <w:tc>
          <w:tcPr>
            <w:tcW w:w="1276" w:type="dxa"/>
          </w:tcPr>
          <w:p w14:paraId="765D792D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FEA2D6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15B9F6BD" w14:textId="77777777" w:rsidR="00B66026" w:rsidRDefault="001755DC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35" w:type="dxa"/>
          </w:tcPr>
          <w:p w14:paraId="1A3B620A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732CE801" w14:textId="77777777" w:rsidR="00B66026" w:rsidRDefault="001755DC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7" w:type="dxa"/>
          </w:tcPr>
          <w:p w14:paraId="1CCD6E6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011C2AF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146675D0" w14:textId="77777777" w:rsidR="00B66026" w:rsidRDefault="001755DC">
            <w:pPr>
              <w:pStyle w:val="TableParagraph"/>
              <w:spacing w:before="1"/>
              <w:ind w:left="28" w:righ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76" w:type="dxa"/>
          </w:tcPr>
          <w:p w14:paraId="39C275EB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74328B8A" w14:textId="77777777" w:rsidR="00B66026" w:rsidRDefault="001755DC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ST/EX</w:t>
            </w:r>
          </w:p>
        </w:tc>
        <w:tc>
          <w:tcPr>
            <w:tcW w:w="932" w:type="dxa"/>
          </w:tcPr>
          <w:p w14:paraId="52201ECC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354A6714" w14:textId="77777777" w:rsidR="00B66026" w:rsidRDefault="001755DC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5/4</w:t>
            </w:r>
          </w:p>
        </w:tc>
      </w:tr>
      <w:tr w:rsidR="00B66026" w14:paraId="719A72E2" w14:textId="77777777">
        <w:trPr>
          <w:trHeight w:val="301"/>
        </w:trPr>
        <w:tc>
          <w:tcPr>
            <w:tcW w:w="8079" w:type="dxa"/>
            <w:gridSpan w:val="4"/>
          </w:tcPr>
          <w:p w14:paraId="688CF0D5" w14:textId="77777777" w:rsidR="00B66026" w:rsidRDefault="001755DC">
            <w:pPr>
              <w:pStyle w:val="TableParagraph"/>
              <w:spacing w:before="4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GODZINY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ZAJĘĆ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235</w:t>
            </w:r>
          </w:p>
        </w:tc>
        <w:tc>
          <w:tcPr>
            <w:tcW w:w="5948" w:type="dxa"/>
            <w:gridSpan w:val="4"/>
          </w:tcPr>
          <w:p w14:paraId="0200068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56075025" w14:textId="77777777" w:rsidR="00B66026" w:rsidRDefault="001755DC">
            <w:pPr>
              <w:pStyle w:val="TableParagraph"/>
              <w:spacing w:before="42"/>
              <w:ind w:left="17" w:righ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31/30</w:t>
            </w:r>
          </w:p>
        </w:tc>
      </w:tr>
    </w:tbl>
    <w:p w14:paraId="4D3637F8" w14:textId="77777777" w:rsidR="00B66026" w:rsidRDefault="001755DC">
      <w:pPr>
        <w:pStyle w:val="Akapitzlist"/>
        <w:numPr>
          <w:ilvl w:val="0"/>
          <w:numId w:val="8"/>
        </w:numPr>
        <w:tabs>
          <w:tab w:val="left" w:pos="726"/>
        </w:tabs>
        <w:spacing w:before="223"/>
        <w:ind w:left="410" w:right="829" w:firstLine="0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semestrze</w:t>
      </w:r>
      <w:r>
        <w:rPr>
          <w:spacing w:val="-2"/>
          <w:sz w:val="18"/>
        </w:rPr>
        <w:t xml:space="preserve"> </w:t>
      </w:r>
      <w:r>
        <w:rPr>
          <w:sz w:val="18"/>
        </w:rPr>
        <w:t>drugim</w:t>
      </w:r>
      <w:r>
        <w:rPr>
          <w:spacing w:val="-2"/>
          <w:sz w:val="18"/>
        </w:rPr>
        <w:t xml:space="preserve"> </w:t>
      </w:r>
      <w:r>
        <w:rPr>
          <w:sz w:val="18"/>
        </w:rPr>
        <w:t>studenci</w:t>
      </w:r>
      <w:r>
        <w:rPr>
          <w:spacing w:val="-2"/>
          <w:sz w:val="18"/>
        </w:rPr>
        <w:t xml:space="preserve"> </w:t>
      </w:r>
      <w:r>
        <w:rPr>
          <w:sz w:val="18"/>
        </w:rPr>
        <w:t>specjalności</w:t>
      </w:r>
      <w:r>
        <w:rPr>
          <w:spacing w:val="-2"/>
          <w:sz w:val="18"/>
        </w:rPr>
        <w:t xml:space="preserve"> </w:t>
      </w:r>
      <w:r>
        <w:rPr>
          <w:sz w:val="18"/>
        </w:rPr>
        <w:t>„</w:t>
      </w:r>
      <w:proofErr w:type="spellStart"/>
      <w:r>
        <w:rPr>
          <w:sz w:val="18"/>
        </w:rPr>
        <w:t>Intercultural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mediation</w:t>
      </w:r>
      <w:proofErr w:type="spellEnd"/>
      <w:r>
        <w:rPr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studenci</w:t>
      </w:r>
      <w:r>
        <w:rPr>
          <w:spacing w:val="-2"/>
          <w:sz w:val="18"/>
        </w:rPr>
        <w:t xml:space="preserve"> </w:t>
      </w:r>
      <w:r>
        <w:rPr>
          <w:sz w:val="18"/>
        </w:rPr>
        <w:t>EMMP</w:t>
      </w:r>
      <w:r>
        <w:rPr>
          <w:spacing w:val="-2"/>
          <w:sz w:val="18"/>
        </w:rPr>
        <w:t xml:space="preserve"> </w:t>
      </w:r>
      <w:r>
        <w:rPr>
          <w:sz w:val="18"/>
        </w:rPr>
        <w:t>MITRA</w:t>
      </w:r>
      <w:r>
        <w:rPr>
          <w:spacing w:val="-2"/>
          <w:sz w:val="18"/>
        </w:rPr>
        <w:t xml:space="preserve"> </w:t>
      </w:r>
      <w:r>
        <w:rPr>
          <w:sz w:val="18"/>
        </w:rPr>
        <w:t>wybierają</w:t>
      </w:r>
      <w:r>
        <w:rPr>
          <w:spacing w:val="-2"/>
          <w:sz w:val="18"/>
        </w:rPr>
        <w:t xml:space="preserve"> </w:t>
      </w:r>
      <w:r>
        <w:rPr>
          <w:sz w:val="18"/>
        </w:rPr>
        <w:t>dwa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trzech</w:t>
      </w:r>
      <w:r>
        <w:rPr>
          <w:spacing w:val="-2"/>
          <w:sz w:val="18"/>
        </w:rPr>
        <w:t xml:space="preserve"> </w:t>
      </w:r>
      <w:r>
        <w:rPr>
          <w:sz w:val="18"/>
        </w:rPr>
        <w:t>przedmiotów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opcyjnych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EMMP MITRA </w:t>
      </w:r>
      <w:proofErr w:type="spellStart"/>
      <w:r>
        <w:rPr>
          <w:sz w:val="18"/>
        </w:rPr>
        <w:t>choose</w:t>
      </w:r>
      <w:proofErr w:type="spellEnd"/>
      <w:r>
        <w:rPr>
          <w:sz w:val="18"/>
        </w:rPr>
        <w:t xml:space="preserve"> 2 out of 3 </w:t>
      </w:r>
      <w:proofErr w:type="spellStart"/>
      <w:r>
        <w:rPr>
          <w:sz w:val="18"/>
        </w:rPr>
        <w:t>optional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courses</w:t>
      </w:r>
      <w:proofErr w:type="spellEnd"/>
    </w:p>
    <w:p w14:paraId="340E0647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spacing w:line="219" w:lineRule="exact"/>
        <w:ind w:left="749" w:hanging="339"/>
        <w:rPr>
          <w:sz w:val="18"/>
        </w:rPr>
      </w:pPr>
      <w:proofErr w:type="spellStart"/>
      <w:r>
        <w:rPr>
          <w:sz w:val="18"/>
        </w:rPr>
        <w:t>Forms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assessment</w:t>
      </w:r>
      <w:proofErr w:type="spellEnd"/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ST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grade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class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based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requirements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specified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syllabus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zaliczenie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ocenę,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final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exam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egzamin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końcowy</w:t>
      </w:r>
    </w:p>
    <w:p w14:paraId="19139BD3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ind w:left="410" w:right="1056" w:firstLine="0"/>
        <w:rPr>
          <w:sz w:val="18"/>
        </w:rPr>
      </w:pPr>
      <w:r>
        <w:rPr>
          <w:sz w:val="18"/>
        </w:rPr>
        <w:t>Studenci cudzoziemcy uczęszczający na lektorat z języka polskiego otrzymują, po zdanym egzaminie, 5 punktów ECTS (zarządzenie Rektora Nr 158/2020), natomiast</w:t>
      </w:r>
      <w:r>
        <w:rPr>
          <w:spacing w:val="-2"/>
          <w:sz w:val="18"/>
        </w:rPr>
        <w:t xml:space="preserve"> </w:t>
      </w:r>
      <w:r>
        <w:rPr>
          <w:sz w:val="18"/>
        </w:rPr>
        <w:t>studenci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polskim</w:t>
      </w:r>
      <w:r>
        <w:rPr>
          <w:spacing w:val="-2"/>
          <w:sz w:val="18"/>
        </w:rPr>
        <w:t xml:space="preserve"> </w:t>
      </w:r>
      <w:r>
        <w:rPr>
          <w:sz w:val="18"/>
        </w:rPr>
        <w:t>obywatelstwem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studenci</w:t>
      </w:r>
      <w:r>
        <w:rPr>
          <w:spacing w:val="-2"/>
          <w:sz w:val="18"/>
        </w:rPr>
        <w:t xml:space="preserve"> </w:t>
      </w:r>
      <w:r>
        <w:rPr>
          <w:sz w:val="18"/>
        </w:rPr>
        <w:t>zwolnieni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obowiązku</w:t>
      </w:r>
      <w:r>
        <w:rPr>
          <w:spacing w:val="-2"/>
          <w:sz w:val="18"/>
        </w:rPr>
        <w:t xml:space="preserve"> </w:t>
      </w:r>
      <w:r>
        <w:rPr>
          <w:sz w:val="18"/>
        </w:rPr>
        <w:t>uczęszczania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lektorat</w:t>
      </w:r>
      <w:r>
        <w:rPr>
          <w:spacing w:val="-2"/>
          <w:sz w:val="18"/>
        </w:rPr>
        <w:t xml:space="preserve"> </w:t>
      </w:r>
      <w:r>
        <w:rPr>
          <w:sz w:val="18"/>
        </w:rPr>
        <w:t>języka</w:t>
      </w:r>
      <w:r>
        <w:rPr>
          <w:spacing w:val="-2"/>
          <w:sz w:val="18"/>
        </w:rPr>
        <w:t xml:space="preserve"> </w:t>
      </w:r>
      <w:r>
        <w:rPr>
          <w:sz w:val="18"/>
        </w:rPr>
        <w:t>polskiego</w:t>
      </w:r>
      <w:r>
        <w:rPr>
          <w:spacing w:val="-2"/>
          <w:sz w:val="18"/>
        </w:rPr>
        <w:t xml:space="preserve"> </w:t>
      </w:r>
      <w:r>
        <w:rPr>
          <w:sz w:val="18"/>
        </w:rPr>
        <w:t>dla</w:t>
      </w:r>
      <w:r>
        <w:rPr>
          <w:spacing w:val="-2"/>
          <w:sz w:val="18"/>
        </w:rPr>
        <w:t xml:space="preserve"> </w:t>
      </w:r>
      <w:r>
        <w:rPr>
          <w:sz w:val="18"/>
        </w:rPr>
        <w:t>cudzoziemców</w:t>
      </w:r>
      <w:r>
        <w:rPr>
          <w:spacing w:val="-2"/>
          <w:sz w:val="18"/>
        </w:rPr>
        <w:t xml:space="preserve"> </w:t>
      </w:r>
      <w:r>
        <w:rPr>
          <w:sz w:val="18"/>
        </w:rPr>
        <w:t>uczęszczający</w:t>
      </w:r>
      <w:r>
        <w:rPr>
          <w:spacing w:val="-2"/>
          <w:sz w:val="18"/>
        </w:rPr>
        <w:t xml:space="preserve"> </w:t>
      </w:r>
      <w:r>
        <w:rPr>
          <w:sz w:val="18"/>
        </w:rPr>
        <w:t>na lektorat z języka angielskiego lub innego języka obcego – 4 punkty ECTS (zarządzenie Rektora Nr 42/2020).</w:t>
      </w:r>
    </w:p>
    <w:p w14:paraId="204DB2D0" w14:textId="77777777" w:rsidR="00B66026" w:rsidRDefault="00B66026">
      <w:pPr>
        <w:rPr>
          <w:sz w:val="18"/>
        </w:rPr>
        <w:sectPr w:rsidR="00B66026">
          <w:pgSz w:w="16840" w:h="11910" w:orient="landscape"/>
          <w:pgMar w:top="480" w:right="340" w:bottom="900" w:left="440" w:header="0" w:footer="637" w:gutter="0"/>
          <w:cols w:space="708"/>
        </w:sectPr>
      </w:pPr>
    </w:p>
    <w:p w14:paraId="5FD1A223" w14:textId="5BD38A1B" w:rsidR="00B66026" w:rsidRDefault="001755DC">
      <w:pPr>
        <w:spacing w:before="83"/>
        <w:ind w:left="410"/>
        <w:rPr>
          <w:sz w:val="20"/>
        </w:rPr>
      </w:pPr>
      <w:r>
        <w:rPr>
          <w:b/>
          <w:sz w:val="20"/>
        </w:rPr>
        <w:lastRenderedPageBreak/>
        <w:t>THIRD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2"/>
          <w:sz w:val="20"/>
        </w:rPr>
        <w:t xml:space="preserve"> </w:t>
      </w:r>
      <w:r>
        <w:rPr>
          <w:spacing w:val="-5"/>
          <w:sz w:val="20"/>
        </w:rPr>
        <w:t>[6]</w:t>
      </w:r>
    </w:p>
    <w:p w14:paraId="08460AFC" w14:textId="77777777" w:rsidR="00B66026" w:rsidRDefault="00B66026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838"/>
        <w:gridCol w:w="1152"/>
        <w:gridCol w:w="1339"/>
        <w:gridCol w:w="1777"/>
        <w:gridCol w:w="1206"/>
        <w:gridCol w:w="1778"/>
        <w:gridCol w:w="1693"/>
        <w:gridCol w:w="643"/>
      </w:tblGrid>
      <w:tr w:rsidR="00B66026" w14:paraId="555D2854" w14:textId="77777777">
        <w:trPr>
          <w:trHeight w:val="2148"/>
        </w:trPr>
        <w:tc>
          <w:tcPr>
            <w:tcW w:w="2543" w:type="dxa"/>
          </w:tcPr>
          <w:p w14:paraId="0220191A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46FACB9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B420A7A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5F98CFEC" w14:textId="77777777" w:rsidR="00B66026" w:rsidRDefault="00B66026">
            <w:pPr>
              <w:pStyle w:val="TableParagraph"/>
              <w:spacing w:before="90"/>
              <w:rPr>
                <w:sz w:val="18"/>
              </w:rPr>
            </w:pPr>
          </w:p>
          <w:p w14:paraId="046D7644" w14:textId="77777777" w:rsidR="00B66026" w:rsidRDefault="001755DC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MODULE</w:t>
            </w:r>
          </w:p>
        </w:tc>
        <w:tc>
          <w:tcPr>
            <w:tcW w:w="2838" w:type="dxa"/>
          </w:tcPr>
          <w:p w14:paraId="765EC6E5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D01483D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53D082E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16F9325" w14:textId="77777777" w:rsidR="00B66026" w:rsidRDefault="00B66026">
            <w:pPr>
              <w:pStyle w:val="TableParagraph"/>
              <w:spacing w:before="90"/>
              <w:rPr>
                <w:sz w:val="18"/>
              </w:rPr>
            </w:pPr>
          </w:p>
          <w:p w14:paraId="206CC264" w14:textId="77777777" w:rsidR="00B66026" w:rsidRDefault="001755DC">
            <w:pPr>
              <w:pStyle w:val="TableParagraph"/>
              <w:ind w:left="19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MODUŁU</w:t>
            </w:r>
          </w:p>
        </w:tc>
        <w:tc>
          <w:tcPr>
            <w:tcW w:w="1152" w:type="dxa"/>
          </w:tcPr>
          <w:p w14:paraId="076A48E7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137B7FD7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3E41E3F" w14:textId="77777777" w:rsidR="00B66026" w:rsidRDefault="00B66026">
            <w:pPr>
              <w:pStyle w:val="TableParagraph"/>
              <w:spacing w:before="200"/>
              <w:rPr>
                <w:sz w:val="18"/>
              </w:rPr>
            </w:pPr>
          </w:p>
          <w:p w14:paraId="616900C5" w14:textId="77777777" w:rsidR="00B66026" w:rsidRDefault="001755DC">
            <w:pPr>
              <w:pStyle w:val="TableParagraph"/>
              <w:spacing w:line="219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</w:t>
            </w:r>
          </w:p>
          <w:p w14:paraId="144F7404" w14:textId="77777777" w:rsidR="00B66026" w:rsidRDefault="001755DC">
            <w:pPr>
              <w:pStyle w:val="TableParagraph"/>
              <w:ind w:left="6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WYKŁADY</w:t>
            </w:r>
          </w:p>
        </w:tc>
        <w:tc>
          <w:tcPr>
            <w:tcW w:w="1339" w:type="dxa"/>
          </w:tcPr>
          <w:p w14:paraId="472266E3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DD1FD77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BF58064" w14:textId="77777777" w:rsidR="00B66026" w:rsidRDefault="00B66026">
            <w:pPr>
              <w:pStyle w:val="TableParagraph"/>
              <w:spacing w:before="200"/>
              <w:rPr>
                <w:sz w:val="18"/>
              </w:rPr>
            </w:pPr>
          </w:p>
          <w:p w14:paraId="244B6514" w14:textId="77777777" w:rsidR="00B66026" w:rsidRDefault="001755DC">
            <w:pPr>
              <w:pStyle w:val="TableParagraph"/>
              <w:spacing w:line="219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CLASSES</w:t>
            </w:r>
          </w:p>
          <w:p w14:paraId="7B71878E" w14:textId="77777777" w:rsidR="00B66026" w:rsidRDefault="001755DC">
            <w:pPr>
              <w:pStyle w:val="TableParagraph"/>
              <w:ind w:left="19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ĆWICZENIA</w:t>
            </w:r>
          </w:p>
        </w:tc>
        <w:tc>
          <w:tcPr>
            <w:tcW w:w="1777" w:type="dxa"/>
          </w:tcPr>
          <w:p w14:paraId="4D6A43E1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0BADACB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1B685F3C" w14:textId="77777777" w:rsidR="00B66026" w:rsidRDefault="00B66026">
            <w:pPr>
              <w:pStyle w:val="TableParagraph"/>
              <w:spacing w:before="200"/>
              <w:rPr>
                <w:sz w:val="18"/>
              </w:rPr>
            </w:pPr>
          </w:p>
          <w:p w14:paraId="0E1A5133" w14:textId="77777777" w:rsidR="00B66026" w:rsidRDefault="001755DC">
            <w:pPr>
              <w:pStyle w:val="TableParagraph"/>
              <w:spacing w:line="21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OBLIGATORY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22A9CCAF" w14:textId="77777777" w:rsidR="00B66026" w:rsidRDefault="001755DC">
            <w:pPr>
              <w:pStyle w:val="TableParagraph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OBOWIĄZKOWY</w:t>
            </w:r>
          </w:p>
        </w:tc>
        <w:tc>
          <w:tcPr>
            <w:tcW w:w="1206" w:type="dxa"/>
          </w:tcPr>
          <w:p w14:paraId="671E2BC7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B825D75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347F95E" w14:textId="77777777" w:rsidR="00B66026" w:rsidRDefault="00B66026">
            <w:pPr>
              <w:pStyle w:val="TableParagraph"/>
              <w:spacing w:before="91"/>
              <w:rPr>
                <w:sz w:val="18"/>
              </w:rPr>
            </w:pPr>
          </w:p>
          <w:p w14:paraId="1B3656E7" w14:textId="77777777" w:rsidR="00B66026" w:rsidRDefault="001755DC">
            <w:pPr>
              <w:pStyle w:val="TableParagraph"/>
              <w:spacing w:line="219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OPTIONAL</w:t>
            </w:r>
          </w:p>
          <w:p w14:paraId="0EB0A7E6" w14:textId="77777777" w:rsidR="00B66026" w:rsidRDefault="001755DC">
            <w:pPr>
              <w:pStyle w:val="TableParagraph"/>
              <w:spacing w:line="218" w:lineRule="exact"/>
              <w:ind w:left="81" w:right="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-</w:t>
            </w:r>
          </w:p>
          <w:p w14:paraId="2A25DD13" w14:textId="77777777" w:rsidR="00B66026" w:rsidRDefault="001755DC">
            <w:pPr>
              <w:pStyle w:val="TableParagraph"/>
              <w:ind w:left="21" w:right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OPCYJNE</w:t>
            </w:r>
          </w:p>
        </w:tc>
        <w:tc>
          <w:tcPr>
            <w:tcW w:w="1778" w:type="dxa"/>
          </w:tcPr>
          <w:p w14:paraId="099EF66D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26062E1" w14:textId="77777777" w:rsidR="00B66026" w:rsidRDefault="00B66026">
            <w:pPr>
              <w:pStyle w:val="TableParagraph"/>
              <w:spacing w:before="199"/>
              <w:rPr>
                <w:sz w:val="18"/>
              </w:rPr>
            </w:pPr>
          </w:p>
          <w:p w14:paraId="36BE1CD1" w14:textId="77777777" w:rsidR="00B66026" w:rsidRDefault="001755DC">
            <w:pPr>
              <w:pStyle w:val="TableParagraph"/>
              <w:ind w:left="45" w:right="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OBLIGATORY </w:t>
            </w:r>
            <w:r>
              <w:rPr>
                <w:b/>
                <w:sz w:val="18"/>
              </w:rPr>
              <w:t xml:space="preserve">FOR MITRA- </w:t>
            </w:r>
            <w:r>
              <w:rPr>
                <w:b/>
                <w:i/>
                <w:spacing w:val="-2"/>
                <w:sz w:val="18"/>
              </w:rPr>
              <w:t>OBOWIĄZKOW</w:t>
            </w:r>
            <w:r>
              <w:rPr>
                <w:b/>
                <w:spacing w:val="-2"/>
                <w:sz w:val="18"/>
              </w:rPr>
              <w:t>Y</w:t>
            </w:r>
          </w:p>
          <w:p w14:paraId="366457EA" w14:textId="77777777" w:rsidR="00B66026" w:rsidRDefault="001755DC">
            <w:pPr>
              <w:pStyle w:val="TableParagraph"/>
              <w:ind w:left="45" w:right="2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MITRA</w:t>
            </w:r>
          </w:p>
        </w:tc>
        <w:tc>
          <w:tcPr>
            <w:tcW w:w="1693" w:type="dxa"/>
          </w:tcPr>
          <w:p w14:paraId="428D8B9E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B31FD8C" w14:textId="77777777" w:rsidR="00B66026" w:rsidRDefault="00B66026">
            <w:pPr>
              <w:pStyle w:val="TableParagraph"/>
              <w:spacing w:before="199"/>
              <w:rPr>
                <w:sz w:val="18"/>
              </w:rPr>
            </w:pPr>
          </w:p>
          <w:p w14:paraId="57D8B2D5" w14:textId="77777777" w:rsidR="00B66026" w:rsidRDefault="001755DC">
            <w:pPr>
              <w:pStyle w:val="TableParagraph"/>
              <w:ind w:left="81" w:right="6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FORM OF ASSESSMENT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>ZALICZENIE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[7]</w:t>
            </w:r>
          </w:p>
        </w:tc>
        <w:tc>
          <w:tcPr>
            <w:tcW w:w="643" w:type="dxa"/>
          </w:tcPr>
          <w:p w14:paraId="2F518074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4B9AB45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1EC5AB2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3603655" w14:textId="77777777" w:rsidR="00B66026" w:rsidRDefault="00B66026">
            <w:pPr>
              <w:pStyle w:val="TableParagraph"/>
              <w:spacing w:before="90"/>
              <w:rPr>
                <w:sz w:val="18"/>
              </w:rPr>
            </w:pPr>
          </w:p>
          <w:p w14:paraId="3D112249" w14:textId="77777777" w:rsidR="00B66026" w:rsidRDefault="001755DC">
            <w:pPr>
              <w:pStyle w:val="TableParagraph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</w:tr>
      <w:tr w:rsidR="00B66026" w14:paraId="57BB4FBE" w14:textId="77777777">
        <w:trPr>
          <w:trHeight w:val="437"/>
        </w:trPr>
        <w:tc>
          <w:tcPr>
            <w:tcW w:w="2543" w:type="dxa"/>
          </w:tcPr>
          <w:p w14:paraId="71E1083D" w14:textId="77777777" w:rsidR="00B66026" w:rsidRDefault="001755DC">
            <w:pPr>
              <w:pStyle w:val="TableParagraph"/>
              <w:spacing w:line="218" w:lineRule="exact"/>
              <w:ind w:left="859" w:right="366" w:hanging="3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Qualitative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pacing w:val="-2"/>
                <w:sz w:val="18"/>
              </w:rPr>
              <w:t>analysis</w:t>
            </w:r>
            <w:proofErr w:type="spellEnd"/>
          </w:p>
        </w:tc>
        <w:tc>
          <w:tcPr>
            <w:tcW w:w="2838" w:type="dxa"/>
          </w:tcPr>
          <w:p w14:paraId="6105F150" w14:textId="77777777" w:rsidR="00B66026" w:rsidRDefault="001755DC">
            <w:pPr>
              <w:pStyle w:val="TableParagraph"/>
              <w:spacing w:before="110"/>
              <w:ind w:left="19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Analiza danych </w:t>
            </w:r>
            <w:r>
              <w:rPr>
                <w:i/>
                <w:spacing w:val="-2"/>
                <w:sz w:val="18"/>
              </w:rPr>
              <w:t>jakościowych</w:t>
            </w:r>
          </w:p>
        </w:tc>
        <w:tc>
          <w:tcPr>
            <w:tcW w:w="1152" w:type="dxa"/>
          </w:tcPr>
          <w:p w14:paraId="3C076C4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3D2581C" w14:textId="77777777" w:rsidR="00B66026" w:rsidRDefault="001755DC">
            <w:pPr>
              <w:pStyle w:val="TableParagraph"/>
              <w:spacing w:before="110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378ADC00" w14:textId="77777777" w:rsidR="00B66026" w:rsidRDefault="001755DC">
            <w:pPr>
              <w:pStyle w:val="TableParagraph"/>
              <w:spacing w:before="11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6526BDD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1A4D089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18505B62" w14:textId="77777777" w:rsidR="00B66026" w:rsidRDefault="001755DC">
            <w:pPr>
              <w:pStyle w:val="TableParagraph"/>
              <w:spacing w:before="110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5DCE8B1A" w14:textId="77777777" w:rsidR="00B66026" w:rsidRDefault="001755DC">
            <w:pPr>
              <w:pStyle w:val="TableParagraph"/>
              <w:spacing w:before="11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5AEC6DF8" w14:textId="77777777">
        <w:trPr>
          <w:trHeight w:val="438"/>
        </w:trPr>
        <w:tc>
          <w:tcPr>
            <w:tcW w:w="2543" w:type="dxa"/>
          </w:tcPr>
          <w:p w14:paraId="47EF0A0F" w14:textId="77777777" w:rsidR="00B66026" w:rsidRDefault="001755DC">
            <w:pPr>
              <w:pStyle w:val="TableParagraph"/>
              <w:spacing w:line="218" w:lineRule="exact"/>
              <w:ind w:left="859" w:right="366" w:hanging="4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Quantitative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pacing w:val="-2"/>
                <w:sz w:val="18"/>
              </w:rPr>
              <w:t>analysis</w:t>
            </w:r>
            <w:proofErr w:type="spellEnd"/>
          </w:p>
        </w:tc>
        <w:tc>
          <w:tcPr>
            <w:tcW w:w="2838" w:type="dxa"/>
          </w:tcPr>
          <w:p w14:paraId="3861B9B7" w14:textId="77777777" w:rsidR="00B66026" w:rsidRDefault="001755DC">
            <w:pPr>
              <w:pStyle w:val="TableParagraph"/>
              <w:spacing w:before="110"/>
              <w:ind w:left="19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Analiza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danych</w:t>
            </w:r>
            <w:r>
              <w:rPr>
                <w:i/>
                <w:spacing w:val="-2"/>
                <w:sz w:val="18"/>
              </w:rPr>
              <w:t xml:space="preserve"> ilościowych</w:t>
            </w:r>
          </w:p>
        </w:tc>
        <w:tc>
          <w:tcPr>
            <w:tcW w:w="1152" w:type="dxa"/>
          </w:tcPr>
          <w:p w14:paraId="181E7A46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64458C45" w14:textId="77777777" w:rsidR="00B66026" w:rsidRDefault="001755DC">
            <w:pPr>
              <w:pStyle w:val="TableParagraph"/>
              <w:spacing w:before="110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5B231FC9" w14:textId="77777777" w:rsidR="00B66026" w:rsidRDefault="001755DC">
            <w:pPr>
              <w:pStyle w:val="TableParagraph"/>
              <w:spacing w:before="11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6D87515C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7B493379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4248AF4E" w14:textId="77777777" w:rsidR="00B66026" w:rsidRDefault="001755DC">
            <w:pPr>
              <w:pStyle w:val="TableParagraph"/>
              <w:spacing w:before="110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797A1109" w14:textId="77777777" w:rsidR="00B66026" w:rsidRDefault="001755DC">
            <w:pPr>
              <w:pStyle w:val="TableParagraph"/>
              <w:spacing w:before="110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B66026" w14:paraId="312D431D" w14:textId="77777777">
        <w:trPr>
          <w:trHeight w:val="655"/>
        </w:trPr>
        <w:tc>
          <w:tcPr>
            <w:tcW w:w="2543" w:type="dxa"/>
          </w:tcPr>
          <w:p w14:paraId="3B43ABEB" w14:textId="77777777" w:rsidR="00B66026" w:rsidRDefault="001755DC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nations</w:t>
            </w:r>
            <w:proofErr w:type="spellEnd"/>
            <w:r>
              <w:rPr>
                <w:b/>
                <w:spacing w:val="-2"/>
                <w:sz w:val="18"/>
              </w:rPr>
              <w:t>,</w:t>
            </w:r>
          </w:p>
          <w:p w14:paraId="2E2734A2" w14:textId="77777777" w:rsidR="00B66026" w:rsidRDefault="001755DC">
            <w:pPr>
              <w:pStyle w:val="TableParagraph"/>
              <w:spacing w:line="218" w:lineRule="exact"/>
              <w:ind w:left="610" w:right="58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ethnicity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spellStart"/>
            <w:r>
              <w:rPr>
                <w:b/>
                <w:spacing w:val="-2"/>
                <w:sz w:val="18"/>
              </w:rPr>
              <w:t>civilisations</w:t>
            </w:r>
            <w:proofErr w:type="spellEnd"/>
          </w:p>
        </w:tc>
        <w:tc>
          <w:tcPr>
            <w:tcW w:w="2838" w:type="dxa"/>
          </w:tcPr>
          <w:p w14:paraId="311AF1A9" w14:textId="77777777" w:rsidR="00B66026" w:rsidRDefault="001755DC">
            <w:pPr>
              <w:pStyle w:val="TableParagraph"/>
              <w:spacing w:before="109"/>
              <w:ind w:left="382" w:firstLine="190"/>
              <w:rPr>
                <w:i/>
                <w:sz w:val="18"/>
              </w:rPr>
            </w:pPr>
            <w:r>
              <w:rPr>
                <w:i/>
                <w:sz w:val="18"/>
              </w:rPr>
              <w:t>Socjologia narodu, etniczności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cywilizacji</w:t>
            </w:r>
          </w:p>
        </w:tc>
        <w:tc>
          <w:tcPr>
            <w:tcW w:w="1152" w:type="dxa"/>
          </w:tcPr>
          <w:p w14:paraId="71B5ACD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61B3D89E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B8A07A1" w14:textId="77777777" w:rsidR="00B66026" w:rsidRDefault="001755DC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09538A5A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4EF5085" w14:textId="77777777" w:rsidR="00B66026" w:rsidRDefault="001755DC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4BF0F680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762D73D3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48C15200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B7396A7" w14:textId="77777777" w:rsidR="00B66026" w:rsidRDefault="001755DC">
            <w:pPr>
              <w:pStyle w:val="TableParagraph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5C67578A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3961EEE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7C1D01C2" w14:textId="77777777">
        <w:trPr>
          <w:trHeight w:val="578"/>
        </w:trPr>
        <w:tc>
          <w:tcPr>
            <w:tcW w:w="2543" w:type="dxa"/>
          </w:tcPr>
          <w:p w14:paraId="30748148" w14:textId="77777777" w:rsidR="00B66026" w:rsidRDefault="001755DC">
            <w:pPr>
              <w:pStyle w:val="TableParagraph"/>
              <w:spacing w:before="181"/>
              <w:ind w:left="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negotiations</w:t>
            </w:r>
            <w:proofErr w:type="spellEnd"/>
          </w:p>
        </w:tc>
        <w:tc>
          <w:tcPr>
            <w:tcW w:w="2838" w:type="dxa"/>
          </w:tcPr>
          <w:p w14:paraId="00908785" w14:textId="77777777" w:rsidR="00B66026" w:rsidRDefault="001755DC">
            <w:pPr>
              <w:pStyle w:val="TableParagraph"/>
              <w:spacing w:before="181"/>
              <w:ind w:left="19" w:righ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Negocjacje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społeczne</w:t>
            </w:r>
          </w:p>
        </w:tc>
        <w:tc>
          <w:tcPr>
            <w:tcW w:w="1152" w:type="dxa"/>
          </w:tcPr>
          <w:p w14:paraId="43AB9D0F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29B51494" w14:textId="77777777" w:rsidR="00B66026" w:rsidRDefault="001755DC">
            <w:pPr>
              <w:pStyle w:val="TableParagraph"/>
              <w:spacing w:before="181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22E345B0" w14:textId="77777777" w:rsidR="00B66026" w:rsidRDefault="001755DC">
            <w:pPr>
              <w:pStyle w:val="TableParagraph"/>
              <w:spacing w:before="18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03F53533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7106AB35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27E30D9C" w14:textId="77777777" w:rsidR="00B66026" w:rsidRDefault="001755DC">
            <w:pPr>
              <w:pStyle w:val="TableParagraph"/>
              <w:spacing w:before="181"/>
              <w:ind w:left="74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4C8DEF2A" w14:textId="77777777" w:rsidR="00B66026" w:rsidRDefault="001755DC">
            <w:pPr>
              <w:pStyle w:val="TableParagraph"/>
              <w:spacing w:before="181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66026" w14:paraId="1629349B" w14:textId="77777777">
        <w:trPr>
          <w:trHeight w:val="559"/>
        </w:trPr>
        <w:tc>
          <w:tcPr>
            <w:tcW w:w="2543" w:type="dxa"/>
          </w:tcPr>
          <w:p w14:paraId="7FD97811" w14:textId="77777777" w:rsidR="00B66026" w:rsidRDefault="001755DC">
            <w:pPr>
              <w:pStyle w:val="TableParagraph"/>
              <w:spacing w:before="61"/>
              <w:ind w:left="845" w:hanging="677"/>
              <w:rPr>
                <w:b/>
                <w:sz w:val="18"/>
              </w:rPr>
            </w:pPr>
            <w:r>
              <w:rPr>
                <w:b/>
                <w:sz w:val="18"/>
              </w:rPr>
              <w:t>Management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conflicts</w:t>
            </w:r>
            <w:proofErr w:type="spellEnd"/>
          </w:p>
        </w:tc>
        <w:tc>
          <w:tcPr>
            <w:tcW w:w="2838" w:type="dxa"/>
          </w:tcPr>
          <w:p w14:paraId="54E02979" w14:textId="77777777" w:rsidR="00B66026" w:rsidRDefault="001755DC">
            <w:pPr>
              <w:pStyle w:val="TableParagraph"/>
              <w:spacing w:before="61"/>
              <w:ind w:left="864" w:right="317" w:hanging="527"/>
              <w:rPr>
                <w:i/>
                <w:sz w:val="18"/>
              </w:rPr>
            </w:pPr>
            <w:r>
              <w:rPr>
                <w:i/>
                <w:sz w:val="18"/>
              </w:rPr>
              <w:t>Zarządzanie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konfliktami </w:t>
            </w:r>
            <w:r>
              <w:rPr>
                <w:i/>
                <w:spacing w:val="-2"/>
                <w:sz w:val="18"/>
              </w:rPr>
              <w:t>społecznymi</w:t>
            </w:r>
          </w:p>
        </w:tc>
        <w:tc>
          <w:tcPr>
            <w:tcW w:w="1152" w:type="dxa"/>
          </w:tcPr>
          <w:p w14:paraId="36A3E631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48C2BA78" w14:textId="77777777" w:rsidR="00B66026" w:rsidRDefault="001755DC">
            <w:pPr>
              <w:pStyle w:val="TableParagraph"/>
              <w:spacing w:before="170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7178712C" w14:textId="77777777" w:rsidR="00B66026" w:rsidRDefault="001755DC">
            <w:pPr>
              <w:pStyle w:val="TableParagraph"/>
              <w:spacing w:before="17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349A8E2F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284D7BD0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3F93B321" w14:textId="77777777" w:rsidR="00B66026" w:rsidRDefault="001755DC">
            <w:pPr>
              <w:pStyle w:val="TableParagraph"/>
              <w:spacing w:before="170"/>
              <w:ind w:left="74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204BC74A" w14:textId="77777777" w:rsidR="00B66026" w:rsidRDefault="001755DC">
            <w:pPr>
              <w:pStyle w:val="TableParagraph"/>
              <w:spacing w:before="170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4E7C25BD" w14:textId="77777777">
        <w:trPr>
          <w:trHeight w:val="1093"/>
        </w:trPr>
        <w:tc>
          <w:tcPr>
            <w:tcW w:w="2543" w:type="dxa"/>
          </w:tcPr>
          <w:p w14:paraId="45D3E62A" w14:textId="77777777" w:rsidR="00B66026" w:rsidRDefault="001755DC">
            <w:pPr>
              <w:pStyle w:val="TableParagraph"/>
              <w:spacing w:before="1"/>
              <w:ind w:left="97" w:right="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Ethical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aspects</w:t>
            </w:r>
            <w:proofErr w:type="spellEnd"/>
            <w:r>
              <w:rPr>
                <w:b/>
                <w:sz w:val="18"/>
              </w:rPr>
              <w:t xml:space="preserve"> of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research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proofErr w:type="spellStart"/>
            <w:r>
              <w:rPr>
                <w:b/>
                <w:sz w:val="18"/>
              </w:rPr>
              <w:t>protection</w:t>
            </w:r>
            <w:proofErr w:type="spellEnd"/>
            <w:r>
              <w:rPr>
                <w:b/>
                <w:sz w:val="18"/>
              </w:rPr>
              <w:t xml:space="preserve"> of </w:t>
            </w:r>
            <w:proofErr w:type="spellStart"/>
            <w:r>
              <w:rPr>
                <w:b/>
                <w:sz w:val="18"/>
              </w:rPr>
              <w:t>intellectual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property</w:t>
            </w:r>
            <w:proofErr w:type="spellEnd"/>
          </w:p>
          <w:p w14:paraId="6D31BA83" w14:textId="77777777" w:rsidR="00B66026" w:rsidRDefault="001755DC">
            <w:pPr>
              <w:pStyle w:val="TableParagraph"/>
              <w:spacing w:line="198" w:lineRule="exact"/>
              <w:ind w:left="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rights</w:t>
            </w:r>
            <w:proofErr w:type="spellEnd"/>
          </w:p>
        </w:tc>
        <w:tc>
          <w:tcPr>
            <w:tcW w:w="2838" w:type="dxa"/>
          </w:tcPr>
          <w:p w14:paraId="27CD2AF4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4F593C2" w14:textId="77777777" w:rsidR="00B66026" w:rsidRDefault="001755DC">
            <w:pPr>
              <w:pStyle w:val="TableParagraph"/>
              <w:ind w:left="342" w:right="324" w:firstLine="3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Etyczne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aspekty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badań społecznych i ochrona własności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intelektualnej</w:t>
            </w:r>
          </w:p>
        </w:tc>
        <w:tc>
          <w:tcPr>
            <w:tcW w:w="1152" w:type="dxa"/>
          </w:tcPr>
          <w:p w14:paraId="5C32270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B104888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ABB4F18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ED5FC59" w14:textId="77777777" w:rsidR="00B66026" w:rsidRDefault="001755DC"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777" w:type="dxa"/>
          </w:tcPr>
          <w:p w14:paraId="023EB7C1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B1C1D49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09C5FE0" w14:textId="77777777" w:rsidR="00B66026" w:rsidRDefault="001755DC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4A16E380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6B227825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24680AB2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66F0DD4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2D725C94" w14:textId="77777777" w:rsidR="00B66026" w:rsidRDefault="001755DC">
            <w:pPr>
              <w:pStyle w:val="TableParagraph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17565616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63145EF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B54C7A8" w14:textId="77777777" w:rsidR="00B66026" w:rsidRDefault="001755DC">
            <w:pPr>
              <w:pStyle w:val="TableParagraph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66026" w14:paraId="5EB083D6" w14:textId="77777777">
        <w:trPr>
          <w:trHeight w:val="276"/>
        </w:trPr>
        <w:tc>
          <w:tcPr>
            <w:tcW w:w="2543" w:type="dxa"/>
            <w:shd w:val="clear" w:color="auto" w:fill="DDDDDD"/>
          </w:tcPr>
          <w:p w14:paraId="0BC095DC" w14:textId="77777777" w:rsidR="00B66026" w:rsidRDefault="001755DC">
            <w:pPr>
              <w:pStyle w:val="TableParagraph"/>
              <w:spacing w:before="30"/>
              <w:ind w:left="1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Sociology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risk</w:t>
            </w:r>
            <w:proofErr w:type="spellEnd"/>
          </w:p>
        </w:tc>
        <w:tc>
          <w:tcPr>
            <w:tcW w:w="2838" w:type="dxa"/>
            <w:shd w:val="clear" w:color="auto" w:fill="DDDDDD"/>
          </w:tcPr>
          <w:p w14:paraId="7641D65C" w14:textId="77777777" w:rsidR="00B66026" w:rsidRDefault="001755DC">
            <w:pPr>
              <w:pStyle w:val="TableParagraph"/>
              <w:spacing w:before="30"/>
              <w:ind w:left="1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Socjologia </w:t>
            </w:r>
            <w:r>
              <w:rPr>
                <w:i/>
                <w:spacing w:val="-2"/>
                <w:sz w:val="18"/>
              </w:rPr>
              <w:t>ryzyka</w:t>
            </w:r>
          </w:p>
        </w:tc>
        <w:tc>
          <w:tcPr>
            <w:tcW w:w="1152" w:type="dxa"/>
            <w:shd w:val="clear" w:color="auto" w:fill="DDDDDD"/>
          </w:tcPr>
          <w:p w14:paraId="56C98586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DDDDDD"/>
          </w:tcPr>
          <w:p w14:paraId="0C145A7F" w14:textId="77777777" w:rsidR="00B66026" w:rsidRDefault="001755DC">
            <w:pPr>
              <w:pStyle w:val="TableParagraph"/>
              <w:spacing w:before="30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  <w:shd w:val="clear" w:color="auto" w:fill="DDDDDD"/>
          </w:tcPr>
          <w:p w14:paraId="03E0746F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shd w:val="clear" w:color="auto" w:fill="DDDDDD"/>
          </w:tcPr>
          <w:p w14:paraId="54DF85F0" w14:textId="77777777" w:rsidR="00B66026" w:rsidRDefault="001755DC">
            <w:pPr>
              <w:pStyle w:val="TableParagraph"/>
              <w:spacing w:before="30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778" w:type="dxa"/>
            <w:shd w:val="clear" w:color="auto" w:fill="DDDDDD"/>
          </w:tcPr>
          <w:p w14:paraId="1E222A3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shd w:val="clear" w:color="auto" w:fill="DDDDDD"/>
          </w:tcPr>
          <w:p w14:paraId="1FB98A1F" w14:textId="77777777" w:rsidR="00B66026" w:rsidRDefault="001755DC">
            <w:pPr>
              <w:pStyle w:val="TableParagraph"/>
              <w:spacing w:before="30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  <w:shd w:val="clear" w:color="auto" w:fill="DDDDDD"/>
          </w:tcPr>
          <w:p w14:paraId="2BF48574" w14:textId="77777777" w:rsidR="00B66026" w:rsidRDefault="001755DC">
            <w:pPr>
              <w:pStyle w:val="TableParagraph"/>
              <w:spacing w:before="30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5A1EDBDC" w14:textId="77777777">
        <w:trPr>
          <w:trHeight w:val="787"/>
        </w:trPr>
        <w:tc>
          <w:tcPr>
            <w:tcW w:w="2543" w:type="dxa"/>
            <w:shd w:val="clear" w:color="auto" w:fill="DDDDDD"/>
          </w:tcPr>
          <w:p w14:paraId="34BE9AA2" w14:textId="77777777" w:rsidR="00B66026" w:rsidRDefault="001755DC">
            <w:pPr>
              <w:pStyle w:val="TableParagraph"/>
              <w:spacing w:before="66"/>
              <w:ind w:left="97" w:right="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Culture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creativity</w:t>
            </w:r>
            <w:proofErr w:type="spellEnd"/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and </w:t>
            </w:r>
            <w:proofErr w:type="spellStart"/>
            <w:r>
              <w:rPr>
                <w:b/>
                <w:sz w:val="18"/>
              </w:rPr>
              <w:t>consumption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contemporary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cities</w:t>
            </w:r>
            <w:proofErr w:type="spellEnd"/>
          </w:p>
        </w:tc>
        <w:tc>
          <w:tcPr>
            <w:tcW w:w="2838" w:type="dxa"/>
            <w:shd w:val="clear" w:color="auto" w:fill="DDDDDD"/>
          </w:tcPr>
          <w:p w14:paraId="0F3F164A" w14:textId="77777777" w:rsidR="00B66026" w:rsidRDefault="001755DC">
            <w:pPr>
              <w:pStyle w:val="TableParagraph"/>
              <w:spacing w:before="66"/>
              <w:ind w:left="314" w:right="294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Kultura, kreatywność i konsumpcja we współczesnych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miastach</w:t>
            </w:r>
          </w:p>
        </w:tc>
        <w:tc>
          <w:tcPr>
            <w:tcW w:w="1152" w:type="dxa"/>
            <w:shd w:val="clear" w:color="auto" w:fill="DDDDDD"/>
          </w:tcPr>
          <w:p w14:paraId="0246DBC5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DDDDDD"/>
          </w:tcPr>
          <w:p w14:paraId="7369C198" w14:textId="77777777" w:rsidR="00B66026" w:rsidRDefault="00B66026">
            <w:pPr>
              <w:pStyle w:val="TableParagraph"/>
              <w:spacing w:before="66"/>
              <w:rPr>
                <w:sz w:val="18"/>
              </w:rPr>
            </w:pPr>
          </w:p>
          <w:p w14:paraId="3B34EACB" w14:textId="77777777" w:rsidR="00B66026" w:rsidRDefault="001755DC">
            <w:pPr>
              <w:pStyle w:val="TableParagraph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  <w:shd w:val="clear" w:color="auto" w:fill="DDDDDD"/>
          </w:tcPr>
          <w:p w14:paraId="782040FD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shd w:val="clear" w:color="auto" w:fill="DDDDDD"/>
          </w:tcPr>
          <w:p w14:paraId="086A228C" w14:textId="77777777" w:rsidR="00B66026" w:rsidRDefault="00B66026">
            <w:pPr>
              <w:pStyle w:val="TableParagraph"/>
              <w:spacing w:before="66"/>
              <w:rPr>
                <w:sz w:val="18"/>
              </w:rPr>
            </w:pPr>
          </w:p>
          <w:p w14:paraId="6ABC196B" w14:textId="77777777" w:rsidR="00B66026" w:rsidRDefault="001755DC">
            <w:pPr>
              <w:pStyle w:val="TableParagraph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778" w:type="dxa"/>
            <w:shd w:val="clear" w:color="auto" w:fill="DDDDDD"/>
          </w:tcPr>
          <w:p w14:paraId="4D27FF6D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  <w:shd w:val="clear" w:color="auto" w:fill="DDDDDD"/>
          </w:tcPr>
          <w:p w14:paraId="127EE579" w14:textId="77777777" w:rsidR="00B66026" w:rsidRDefault="00B66026">
            <w:pPr>
              <w:pStyle w:val="TableParagraph"/>
              <w:spacing w:before="66"/>
              <w:rPr>
                <w:sz w:val="18"/>
              </w:rPr>
            </w:pPr>
          </w:p>
          <w:p w14:paraId="29360383" w14:textId="77777777" w:rsidR="00B66026" w:rsidRDefault="001755DC">
            <w:pPr>
              <w:pStyle w:val="TableParagraph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  <w:shd w:val="clear" w:color="auto" w:fill="DDDDDD"/>
          </w:tcPr>
          <w:p w14:paraId="1831870B" w14:textId="77777777" w:rsidR="00B66026" w:rsidRDefault="00B66026">
            <w:pPr>
              <w:pStyle w:val="TableParagraph"/>
              <w:spacing w:before="66"/>
              <w:rPr>
                <w:sz w:val="18"/>
              </w:rPr>
            </w:pPr>
          </w:p>
          <w:p w14:paraId="3F166B4A" w14:textId="77777777" w:rsidR="00B66026" w:rsidRDefault="001755DC">
            <w:pPr>
              <w:pStyle w:val="TableParagraph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4779F001" w14:textId="77777777">
        <w:trPr>
          <w:trHeight w:val="559"/>
        </w:trPr>
        <w:tc>
          <w:tcPr>
            <w:tcW w:w="2543" w:type="dxa"/>
          </w:tcPr>
          <w:p w14:paraId="6CE568ED" w14:textId="77777777" w:rsidR="00B66026" w:rsidRDefault="001755DC">
            <w:pPr>
              <w:pStyle w:val="TableParagraph"/>
              <w:spacing w:before="171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Master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seminar</w:t>
            </w:r>
            <w:proofErr w:type="spellEnd"/>
          </w:p>
        </w:tc>
        <w:tc>
          <w:tcPr>
            <w:tcW w:w="2838" w:type="dxa"/>
          </w:tcPr>
          <w:p w14:paraId="37F73C6A" w14:textId="77777777" w:rsidR="00B66026" w:rsidRDefault="001755DC">
            <w:pPr>
              <w:pStyle w:val="TableParagraph"/>
              <w:spacing w:before="171"/>
              <w:ind w:left="19" w:right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Seminarium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magisterskie</w:t>
            </w:r>
          </w:p>
        </w:tc>
        <w:tc>
          <w:tcPr>
            <w:tcW w:w="1152" w:type="dxa"/>
          </w:tcPr>
          <w:p w14:paraId="22D59323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67A7D61" w14:textId="77777777" w:rsidR="00B66026" w:rsidRDefault="001755DC">
            <w:pPr>
              <w:pStyle w:val="TableParagraph"/>
              <w:spacing w:before="171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5428E002" w14:textId="77777777" w:rsidR="00B66026" w:rsidRDefault="001755DC">
            <w:pPr>
              <w:pStyle w:val="TableParagraph"/>
              <w:spacing w:before="171"/>
              <w:ind w:left="2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3F268A9D" w14:textId="77777777" w:rsidR="00B66026" w:rsidRDefault="001755DC">
            <w:pPr>
              <w:pStyle w:val="TableParagraph"/>
              <w:spacing w:before="171"/>
              <w:ind w:left="21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778" w:type="dxa"/>
          </w:tcPr>
          <w:p w14:paraId="44A0735D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5A7697D1" w14:textId="77777777" w:rsidR="00B66026" w:rsidRDefault="001755DC">
            <w:pPr>
              <w:pStyle w:val="TableParagraph"/>
              <w:spacing w:before="171"/>
              <w:ind w:left="74" w:right="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12AB0F62" w14:textId="77777777" w:rsidR="00B66026" w:rsidRDefault="001755DC">
            <w:pPr>
              <w:pStyle w:val="TableParagraph"/>
              <w:spacing w:before="17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66026" w14:paraId="21D136B3" w14:textId="77777777">
        <w:trPr>
          <w:trHeight w:val="301"/>
        </w:trPr>
        <w:tc>
          <w:tcPr>
            <w:tcW w:w="7872" w:type="dxa"/>
            <w:gridSpan w:val="4"/>
          </w:tcPr>
          <w:p w14:paraId="2BF92231" w14:textId="77777777" w:rsidR="00B66026" w:rsidRDefault="001755DC">
            <w:pPr>
              <w:pStyle w:val="TableParagraph"/>
              <w:spacing w:before="42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GODZINY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ZAJĘĆ</w:t>
            </w:r>
            <w:r>
              <w:rPr>
                <w:b/>
                <w:spacing w:val="-2"/>
                <w:sz w:val="18"/>
              </w:rPr>
              <w:t>=230</w:t>
            </w:r>
          </w:p>
        </w:tc>
        <w:tc>
          <w:tcPr>
            <w:tcW w:w="6454" w:type="dxa"/>
            <w:gridSpan w:val="4"/>
          </w:tcPr>
          <w:p w14:paraId="0FA184C0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426E7026" w14:textId="77777777" w:rsidR="00B66026" w:rsidRDefault="001755DC">
            <w:pPr>
              <w:pStyle w:val="TableParagraph"/>
              <w:spacing w:before="42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30</w:t>
            </w:r>
          </w:p>
        </w:tc>
      </w:tr>
    </w:tbl>
    <w:p w14:paraId="722C4325" w14:textId="77777777" w:rsidR="00B66026" w:rsidRDefault="001755DC">
      <w:pPr>
        <w:pStyle w:val="Akapitzlist"/>
        <w:numPr>
          <w:ilvl w:val="0"/>
          <w:numId w:val="8"/>
        </w:numPr>
        <w:tabs>
          <w:tab w:val="left" w:pos="731"/>
        </w:tabs>
        <w:spacing w:before="241" w:line="259" w:lineRule="auto"/>
        <w:ind w:left="410" w:right="561" w:firstLine="0"/>
        <w:rPr>
          <w:sz w:val="18"/>
        </w:rPr>
      </w:pPr>
      <w:r>
        <w:rPr>
          <w:sz w:val="18"/>
        </w:rPr>
        <w:t>Studenci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semestrze</w:t>
      </w:r>
      <w:r>
        <w:rPr>
          <w:spacing w:val="-2"/>
          <w:sz w:val="18"/>
        </w:rPr>
        <w:t xml:space="preserve"> </w:t>
      </w:r>
      <w:r>
        <w:rPr>
          <w:sz w:val="18"/>
        </w:rPr>
        <w:t>trzecim</w:t>
      </w:r>
      <w:r>
        <w:rPr>
          <w:spacing w:val="-2"/>
          <w:sz w:val="18"/>
        </w:rPr>
        <w:t xml:space="preserve"> </w:t>
      </w:r>
      <w:r>
        <w:rPr>
          <w:sz w:val="18"/>
        </w:rPr>
        <w:t>wybierają</w:t>
      </w:r>
      <w:r>
        <w:rPr>
          <w:spacing w:val="-2"/>
          <w:sz w:val="18"/>
        </w:rPr>
        <w:t xml:space="preserve"> </w:t>
      </w:r>
      <w:r>
        <w:rPr>
          <w:sz w:val="18"/>
        </w:rPr>
        <w:t>jedno</w:t>
      </w:r>
      <w:r>
        <w:rPr>
          <w:spacing w:val="-2"/>
          <w:sz w:val="18"/>
        </w:rPr>
        <w:t xml:space="preserve"> </w:t>
      </w:r>
      <w:r>
        <w:rPr>
          <w:sz w:val="18"/>
        </w:rPr>
        <w:t>spośród</w:t>
      </w:r>
      <w:r>
        <w:rPr>
          <w:spacing w:val="-2"/>
          <w:sz w:val="18"/>
        </w:rPr>
        <w:t xml:space="preserve"> </w:t>
      </w:r>
      <w:r>
        <w:rPr>
          <w:sz w:val="18"/>
        </w:rPr>
        <w:t>dwóch</w:t>
      </w:r>
      <w:r>
        <w:rPr>
          <w:spacing w:val="-2"/>
          <w:sz w:val="18"/>
        </w:rPr>
        <w:t xml:space="preserve"> </w:t>
      </w:r>
      <w:r>
        <w:rPr>
          <w:sz w:val="18"/>
        </w:rPr>
        <w:t>zajęć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opcyjnych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(symbol</w:t>
      </w:r>
      <w:r>
        <w:rPr>
          <w:spacing w:val="-2"/>
          <w:sz w:val="18"/>
        </w:rPr>
        <w:t xml:space="preserve"> </w:t>
      </w:r>
      <w:r>
        <w:rPr>
          <w:sz w:val="18"/>
        </w:rPr>
        <w:t>O).</w:t>
      </w:r>
      <w:r>
        <w:rPr>
          <w:spacing w:val="-2"/>
          <w:sz w:val="18"/>
        </w:rPr>
        <w:t xml:space="preserve"> </w:t>
      </w:r>
      <w:r>
        <w:rPr>
          <w:sz w:val="18"/>
        </w:rPr>
        <w:t>Tematyka</w:t>
      </w:r>
      <w:r>
        <w:rPr>
          <w:spacing w:val="-2"/>
          <w:sz w:val="18"/>
        </w:rPr>
        <w:t xml:space="preserve"> </w:t>
      </w:r>
      <w:r>
        <w:rPr>
          <w:sz w:val="18"/>
        </w:rPr>
        <w:t>zajęć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opcyjnych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semestrze</w:t>
      </w:r>
      <w:r>
        <w:rPr>
          <w:spacing w:val="-2"/>
          <w:sz w:val="18"/>
        </w:rPr>
        <w:t xml:space="preserve"> </w:t>
      </w:r>
      <w:r>
        <w:rPr>
          <w:sz w:val="18"/>
        </w:rPr>
        <w:t>trzecim</w:t>
      </w:r>
      <w:r>
        <w:rPr>
          <w:spacing w:val="-1"/>
          <w:sz w:val="18"/>
        </w:rPr>
        <w:t xml:space="preserve"> </w:t>
      </w:r>
      <w:r>
        <w:rPr>
          <w:sz w:val="18"/>
        </w:rPr>
        <w:t>stanowi</w:t>
      </w:r>
      <w:r>
        <w:rPr>
          <w:spacing w:val="-2"/>
          <w:sz w:val="18"/>
        </w:rPr>
        <w:t xml:space="preserve"> </w:t>
      </w:r>
      <w:r>
        <w:rPr>
          <w:sz w:val="18"/>
        </w:rPr>
        <w:t>propozycję</w:t>
      </w:r>
      <w:r>
        <w:rPr>
          <w:spacing w:val="-3"/>
          <w:sz w:val="18"/>
        </w:rPr>
        <w:t xml:space="preserve"> </w:t>
      </w:r>
      <w:r>
        <w:rPr>
          <w:sz w:val="18"/>
        </w:rPr>
        <w:t>na pierwszy rok funkcjonowania studiów i może ulec zmianie w latach kolejnych pod warunkiem wpisywania się w efekty kształcenia dla kierunku socjologia II stopnia.</w:t>
      </w:r>
    </w:p>
    <w:p w14:paraId="2718E5A5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spacing w:before="1"/>
        <w:ind w:left="749" w:hanging="339"/>
        <w:rPr>
          <w:sz w:val="18"/>
        </w:rPr>
      </w:pPr>
      <w:proofErr w:type="spellStart"/>
      <w:r>
        <w:rPr>
          <w:sz w:val="18"/>
        </w:rPr>
        <w:t>Forms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assessment</w:t>
      </w:r>
      <w:proofErr w:type="spellEnd"/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ST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grade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class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based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requirements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specified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syllabus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zaliczenie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ocenę,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final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exam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egzamin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końcowy</w:t>
      </w:r>
    </w:p>
    <w:p w14:paraId="012EA085" w14:textId="77777777" w:rsidR="00B66026" w:rsidRDefault="00B66026">
      <w:pPr>
        <w:rPr>
          <w:sz w:val="18"/>
        </w:rPr>
        <w:sectPr w:rsidR="00B66026">
          <w:pgSz w:w="16840" w:h="11910" w:orient="landscape"/>
          <w:pgMar w:top="480" w:right="340" w:bottom="900" w:left="440" w:header="0" w:footer="637" w:gutter="0"/>
          <w:cols w:space="708"/>
        </w:sectPr>
      </w:pPr>
    </w:p>
    <w:p w14:paraId="74D0BCEB" w14:textId="7D584B98" w:rsidR="00B66026" w:rsidRDefault="001755DC">
      <w:pPr>
        <w:spacing w:before="83" w:after="19"/>
        <w:ind w:left="410"/>
        <w:rPr>
          <w:sz w:val="20"/>
        </w:rPr>
      </w:pPr>
      <w:r>
        <w:rPr>
          <w:b/>
          <w:sz w:val="20"/>
        </w:rPr>
        <w:lastRenderedPageBreak/>
        <w:t>FOURTH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4"/>
          <w:sz w:val="20"/>
        </w:rPr>
        <w:t xml:space="preserve"> </w:t>
      </w:r>
      <w:r>
        <w:rPr>
          <w:spacing w:val="-2"/>
          <w:sz w:val="20"/>
        </w:rPr>
        <w:t>[8],[9]</w:t>
      </w: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838"/>
        <w:gridCol w:w="1152"/>
        <w:gridCol w:w="1339"/>
        <w:gridCol w:w="1777"/>
        <w:gridCol w:w="1206"/>
        <w:gridCol w:w="1778"/>
        <w:gridCol w:w="1693"/>
        <w:gridCol w:w="643"/>
      </w:tblGrid>
      <w:tr w:rsidR="00B66026" w14:paraId="636F18C0" w14:textId="77777777">
        <w:trPr>
          <w:trHeight w:val="1659"/>
        </w:trPr>
        <w:tc>
          <w:tcPr>
            <w:tcW w:w="2543" w:type="dxa"/>
          </w:tcPr>
          <w:p w14:paraId="06EC82D4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3A63BCFB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1F55CB58" w14:textId="77777777" w:rsidR="00B66026" w:rsidRDefault="00B66026">
            <w:pPr>
              <w:pStyle w:val="TableParagraph"/>
              <w:spacing w:before="64"/>
              <w:rPr>
                <w:sz w:val="18"/>
              </w:rPr>
            </w:pPr>
          </w:p>
          <w:p w14:paraId="3966A07F" w14:textId="77777777" w:rsidR="00B66026" w:rsidRDefault="001755DC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MODULE</w:t>
            </w:r>
          </w:p>
        </w:tc>
        <w:tc>
          <w:tcPr>
            <w:tcW w:w="2838" w:type="dxa"/>
          </w:tcPr>
          <w:p w14:paraId="31280473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73F8139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0A4D528F" w14:textId="77777777" w:rsidR="00B66026" w:rsidRDefault="00B66026">
            <w:pPr>
              <w:pStyle w:val="TableParagraph"/>
              <w:spacing w:before="64"/>
              <w:rPr>
                <w:sz w:val="18"/>
              </w:rPr>
            </w:pPr>
          </w:p>
          <w:p w14:paraId="5364EC2C" w14:textId="77777777" w:rsidR="00B66026" w:rsidRDefault="001755DC">
            <w:pPr>
              <w:pStyle w:val="TableParagraph"/>
              <w:ind w:left="19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NAZWA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MODUŁU</w:t>
            </w:r>
          </w:p>
        </w:tc>
        <w:tc>
          <w:tcPr>
            <w:tcW w:w="1152" w:type="dxa"/>
          </w:tcPr>
          <w:p w14:paraId="61C544F9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67F4015C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16E51EC2" w14:textId="77777777" w:rsidR="00B66026" w:rsidRDefault="001755DC">
            <w:pPr>
              <w:pStyle w:val="TableParagraph"/>
              <w:spacing w:line="219" w:lineRule="exact"/>
              <w:ind w:left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</w:t>
            </w:r>
          </w:p>
          <w:p w14:paraId="6ED9C760" w14:textId="77777777" w:rsidR="00B66026" w:rsidRDefault="001755DC">
            <w:pPr>
              <w:pStyle w:val="TableParagraph"/>
              <w:ind w:left="6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WYKŁADY</w:t>
            </w:r>
          </w:p>
        </w:tc>
        <w:tc>
          <w:tcPr>
            <w:tcW w:w="1339" w:type="dxa"/>
          </w:tcPr>
          <w:p w14:paraId="33C291FB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A67176F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6FFAE193" w14:textId="77777777" w:rsidR="00B66026" w:rsidRDefault="001755DC">
            <w:pPr>
              <w:pStyle w:val="TableParagraph"/>
              <w:spacing w:line="219" w:lineRule="exact"/>
              <w:ind w:left="19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CLASSES</w:t>
            </w:r>
          </w:p>
          <w:p w14:paraId="06ACC5F5" w14:textId="77777777" w:rsidR="00B66026" w:rsidRDefault="001755DC">
            <w:pPr>
              <w:pStyle w:val="TableParagraph"/>
              <w:ind w:left="19"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ĆWICZENIA</w:t>
            </w:r>
          </w:p>
        </w:tc>
        <w:tc>
          <w:tcPr>
            <w:tcW w:w="1777" w:type="dxa"/>
          </w:tcPr>
          <w:p w14:paraId="2D32FDBB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183CAB7A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6A8B382A" w14:textId="77777777" w:rsidR="00B66026" w:rsidRDefault="001755DC">
            <w:pPr>
              <w:pStyle w:val="TableParagraph"/>
              <w:spacing w:line="219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OBLIGATORY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79F6A315" w14:textId="77777777" w:rsidR="00B66026" w:rsidRDefault="001755DC">
            <w:pPr>
              <w:pStyle w:val="TableParagraph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OBOWIĄZKOWY</w:t>
            </w:r>
          </w:p>
        </w:tc>
        <w:tc>
          <w:tcPr>
            <w:tcW w:w="1206" w:type="dxa"/>
          </w:tcPr>
          <w:p w14:paraId="05DB5831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4AD2F125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1979EBC4" w14:textId="77777777" w:rsidR="00B66026" w:rsidRDefault="001755DC">
            <w:pPr>
              <w:pStyle w:val="TableParagraph"/>
              <w:spacing w:line="219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OPTIONAL</w:t>
            </w:r>
          </w:p>
          <w:p w14:paraId="75567114" w14:textId="77777777" w:rsidR="00B66026" w:rsidRDefault="001755DC">
            <w:pPr>
              <w:pStyle w:val="TableParagraph"/>
              <w:ind w:left="17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OPCYJNE</w:t>
            </w:r>
          </w:p>
        </w:tc>
        <w:tc>
          <w:tcPr>
            <w:tcW w:w="1778" w:type="dxa"/>
          </w:tcPr>
          <w:p w14:paraId="103CF2EC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0D3FF585" w14:textId="77777777" w:rsidR="00B66026" w:rsidRDefault="001755DC">
            <w:pPr>
              <w:pStyle w:val="TableParagraph"/>
              <w:ind w:left="45" w:right="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OBLIGATORY </w:t>
            </w:r>
            <w:r>
              <w:rPr>
                <w:b/>
                <w:sz w:val="18"/>
              </w:rPr>
              <w:t xml:space="preserve">FOR MITRA- </w:t>
            </w:r>
            <w:r>
              <w:rPr>
                <w:b/>
                <w:i/>
                <w:spacing w:val="-2"/>
                <w:sz w:val="18"/>
              </w:rPr>
              <w:t>OBOWIĄZKOW</w:t>
            </w:r>
            <w:r>
              <w:rPr>
                <w:b/>
                <w:spacing w:val="-2"/>
                <w:sz w:val="18"/>
              </w:rPr>
              <w:t>Y</w:t>
            </w:r>
          </w:p>
          <w:p w14:paraId="69BAA21E" w14:textId="77777777" w:rsidR="00B66026" w:rsidRDefault="001755DC">
            <w:pPr>
              <w:pStyle w:val="TableParagraph"/>
              <w:ind w:left="45" w:right="2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MITRA</w:t>
            </w:r>
          </w:p>
        </w:tc>
        <w:tc>
          <w:tcPr>
            <w:tcW w:w="1693" w:type="dxa"/>
          </w:tcPr>
          <w:p w14:paraId="37EA3895" w14:textId="77777777" w:rsidR="00B66026" w:rsidRDefault="00B66026">
            <w:pPr>
              <w:pStyle w:val="TableParagraph"/>
              <w:spacing w:before="174"/>
              <w:rPr>
                <w:sz w:val="18"/>
              </w:rPr>
            </w:pPr>
          </w:p>
          <w:p w14:paraId="2F89843F" w14:textId="77777777" w:rsidR="00B66026" w:rsidRDefault="001755DC">
            <w:pPr>
              <w:pStyle w:val="TableParagraph"/>
              <w:ind w:left="74" w:right="5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FORM OF ASSESSMENT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 </w:t>
            </w:r>
            <w:r>
              <w:rPr>
                <w:b/>
                <w:spacing w:val="-2"/>
                <w:sz w:val="18"/>
              </w:rPr>
              <w:t xml:space="preserve">ZALICZENIE </w:t>
            </w:r>
            <w:r>
              <w:rPr>
                <w:spacing w:val="-4"/>
                <w:sz w:val="18"/>
              </w:rPr>
              <w:t>[10]</w:t>
            </w:r>
          </w:p>
        </w:tc>
        <w:tc>
          <w:tcPr>
            <w:tcW w:w="643" w:type="dxa"/>
          </w:tcPr>
          <w:p w14:paraId="49A32FBD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146B511C" w14:textId="77777777" w:rsidR="00B66026" w:rsidRDefault="00B66026">
            <w:pPr>
              <w:pStyle w:val="TableParagraph"/>
              <w:rPr>
                <w:sz w:val="18"/>
              </w:rPr>
            </w:pPr>
          </w:p>
          <w:p w14:paraId="741364C7" w14:textId="77777777" w:rsidR="00B66026" w:rsidRDefault="00B66026">
            <w:pPr>
              <w:pStyle w:val="TableParagraph"/>
              <w:spacing w:before="64"/>
              <w:rPr>
                <w:sz w:val="18"/>
              </w:rPr>
            </w:pPr>
          </w:p>
          <w:p w14:paraId="270E1CAE" w14:textId="77777777" w:rsidR="00B66026" w:rsidRDefault="001755DC">
            <w:pPr>
              <w:pStyle w:val="TableParagraph"/>
              <w:ind w:left="22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ECTS</w:t>
            </w:r>
          </w:p>
        </w:tc>
      </w:tr>
      <w:tr w:rsidR="00B66026" w14:paraId="3F1AEE4E" w14:textId="77777777">
        <w:trPr>
          <w:trHeight w:val="875"/>
        </w:trPr>
        <w:tc>
          <w:tcPr>
            <w:tcW w:w="2543" w:type="dxa"/>
            <w:shd w:val="clear" w:color="auto" w:fill="DDDDDD"/>
          </w:tcPr>
          <w:p w14:paraId="381559EA" w14:textId="77777777" w:rsidR="00B66026" w:rsidRDefault="001755DC">
            <w:pPr>
              <w:pStyle w:val="TableParagraph"/>
              <w:spacing w:before="1"/>
              <w:ind w:left="330" w:right="3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Research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seminar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Social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change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pacing w:val="-2"/>
                <w:sz w:val="18"/>
              </w:rPr>
              <w:t>transformation</w:t>
            </w:r>
            <w:proofErr w:type="spellEnd"/>
            <w:r>
              <w:rPr>
                <w:b/>
                <w:spacing w:val="-2"/>
                <w:sz w:val="18"/>
              </w:rPr>
              <w:t>,</w:t>
            </w:r>
          </w:p>
          <w:p w14:paraId="26272985" w14:textId="77777777" w:rsidR="00B66026" w:rsidRDefault="001755DC">
            <w:pPr>
              <w:pStyle w:val="TableParagraph"/>
              <w:spacing w:line="198" w:lineRule="exact"/>
              <w:ind w:left="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transition</w:t>
            </w:r>
            <w:proofErr w:type="spellEnd"/>
          </w:p>
        </w:tc>
        <w:tc>
          <w:tcPr>
            <w:tcW w:w="2838" w:type="dxa"/>
            <w:shd w:val="clear" w:color="auto" w:fill="DDDDDD"/>
          </w:tcPr>
          <w:p w14:paraId="4770A00B" w14:textId="77777777" w:rsidR="00B66026" w:rsidRDefault="001755DC">
            <w:pPr>
              <w:pStyle w:val="TableParagraph"/>
              <w:spacing w:before="110"/>
              <w:ind w:left="273" w:right="253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Seminarium badawcze: Zmiana społeczna, transformacja,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tranzycja.</w:t>
            </w:r>
          </w:p>
        </w:tc>
        <w:tc>
          <w:tcPr>
            <w:tcW w:w="1152" w:type="dxa"/>
            <w:shd w:val="clear" w:color="auto" w:fill="DDDDDD"/>
          </w:tcPr>
          <w:p w14:paraId="46B89FD6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DDDDDD"/>
          </w:tcPr>
          <w:p w14:paraId="33D8A66A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197509E6" w14:textId="77777777" w:rsidR="00B66026" w:rsidRDefault="001755DC">
            <w:pPr>
              <w:pStyle w:val="TableParagraph"/>
              <w:spacing w:before="1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  <w:shd w:val="clear" w:color="auto" w:fill="DDDDDD"/>
          </w:tcPr>
          <w:p w14:paraId="3A098AC8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shd w:val="clear" w:color="auto" w:fill="DDDDDD"/>
          </w:tcPr>
          <w:p w14:paraId="1B1DE669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651D161F" w14:textId="77777777" w:rsidR="00B66026" w:rsidRDefault="001755DC">
            <w:pPr>
              <w:pStyle w:val="TableParagraph"/>
              <w:spacing w:before="1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778" w:type="dxa"/>
            <w:shd w:val="clear" w:color="auto" w:fill="DDDDDD"/>
          </w:tcPr>
          <w:p w14:paraId="27E68425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516853F6" w14:textId="77777777" w:rsidR="00B66026" w:rsidRDefault="001755DC">
            <w:pPr>
              <w:pStyle w:val="TableParagraph"/>
              <w:spacing w:before="1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693" w:type="dxa"/>
            <w:shd w:val="clear" w:color="auto" w:fill="DDDDDD"/>
          </w:tcPr>
          <w:p w14:paraId="2A69DA03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39DD702B" w14:textId="77777777" w:rsidR="00B66026" w:rsidRDefault="001755DC">
            <w:pPr>
              <w:pStyle w:val="TableParagraph"/>
              <w:spacing w:before="1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  <w:shd w:val="clear" w:color="auto" w:fill="DDDDDD"/>
          </w:tcPr>
          <w:p w14:paraId="7F24FB9B" w14:textId="77777777" w:rsidR="00B66026" w:rsidRDefault="00B66026">
            <w:pPr>
              <w:pStyle w:val="TableParagraph"/>
              <w:spacing w:before="109"/>
              <w:rPr>
                <w:sz w:val="18"/>
              </w:rPr>
            </w:pPr>
          </w:p>
          <w:p w14:paraId="48D56F48" w14:textId="77777777" w:rsidR="00B66026" w:rsidRDefault="001755DC">
            <w:pPr>
              <w:pStyle w:val="TableParagraph"/>
              <w:spacing w:before="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294595BC" w14:textId="77777777">
        <w:trPr>
          <w:trHeight w:val="804"/>
        </w:trPr>
        <w:tc>
          <w:tcPr>
            <w:tcW w:w="2543" w:type="dxa"/>
            <w:shd w:val="clear" w:color="auto" w:fill="DDDDDD"/>
          </w:tcPr>
          <w:p w14:paraId="0734F550" w14:textId="77777777" w:rsidR="00B66026" w:rsidRDefault="001755DC">
            <w:pPr>
              <w:pStyle w:val="TableParagraph"/>
              <w:spacing w:before="74"/>
              <w:ind w:left="330" w:right="31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Research</w:t>
            </w:r>
            <w:proofErr w:type="spellEnd"/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seminar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Globalization</w:t>
            </w:r>
            <w:proofErr w:type="spellEnd"/>
            <w:r>
              <w:rPr>
                <w:b/>
                <w:sz w:val="18"/>
              </w:rPr>
              <w:t xml:space="preserve"> and </w:t>
            </w:r>
            <w:proofErr w:type="spellStart"/>
            <w:r>
              <w:rPr>
                <w:b/>
                <w:sz w:val="18"/>
              </w:rPr>
              <w:t>cultural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identity</w:t>
            </w:r>
            <w:proofErr w:type="spellEnd"/>
          </w:p>
        </w:tc>
        <w:tc>
          <w:tcPr>
            <w:tcW w:w="2838" w:type="dxa"/>
            <w:shd w:val="clear" w:color="auto" w:fill="DDDDDD"/>
          </w:tcPr>
          <w:p w14:paraId="15B3C2C6" w14:textId="77777777" w:rsidR="00B66026" w:rsidRDefault="001755DC">
            <w:pPr>
              <w:pStyle w:val="TableParagraph"/>
              <w:spacing w:before="183"/>
              <w:ind w:left="970" w:hanging="759"/>
              <w:rPr>
                <w:i/>
                <w:sz w:val="18"/>
              </w:rPr>
            </w:pPr>
            <w:r>
              <w:rPr>
                <w:i/>
                <w:sz w:val="18"/>
              </w:rPr>
              <w:t>Globalizacja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tożsamością </w:t>
            </w:r>
            <w:r>
              <w:rPr>
                <w:i/>
                <w:spacing w:val="-2"/>
                <w:sz w:val="18"/>
              </w:rPr>
              <w:t>kulturową</w:t>
            </w:r>
          </w:p>
        </w:tc>
        <w:tc>
          <w:tcPr>
            <w:tcW w:w="1152" w:type="dxa"/>
            <w:shd w:val="clear" w:color="auto" w:fill="DDDDDD"/>
          </w:tcPr>
          <w:p w14:paraId="2C43EF10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DDDDDD"/>
          </w:tcPr>
          <w:p w14:paraId="4536F714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68B191EE" w14:textId="77777777" w:rsidR="00B66026" w:rsidRDefault="001755DC">
            <w:pPr>
              <w:pStyle w:val="TableParagraph"/>
              <w:spacing w:before="1"/>
              <w:ind w:left="19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  <w:shd w:val="clear" w:color="auto" w:fill="DDDDDD"/>
          </w:tcPr>
          <w:p w14:paraId="7F38453A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shd w:val="clear" w:color="auto" w:fill="DDDDDD"/>
          </w:tcPr>
          <w:p w14:paraId="2CC4C63F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13F62240" w14:textId="77777777" w:rsidR="00B66026" w:rsidRDefault="001755DC">
            <w:pPr>
              <w:pStyle w:val="TableParagraph"/>
              <w:spacing w:before="1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778" w:type="dxa"/>
            <w:shd w:val="clear" w:color="auto" w:fill="DDDDDD"/>
          </w:tcPr>
          <w:p w14:paraId="648CB00A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044A51B8" w14:textId="77777777" w:rsidR="00B66026" w:rsidRDefault="001755DC">
            <w:pPr>
              <w:pStyle w:val="TableParagraph"/>
              <w:spacing w:before="1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>
              <w:rPr>
                <w:spacing w:val="-5"/>
                <w:sz w:val="18"/>
              </w:rPr>
              <w:t>(O)</w:t>
            </w:r>
          </w:p>
        </w:tc>
        <w:tc>
          <w:tcPr>
            <w:tcW w:w="1693" w:type="dxa"/>
            <w:shd w:val="clear" w:color="auto" w:fill="DDDDDD"/>
          </w:tcPr>
          <w:p w14:paraId="322DAA67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1CEF11DA" w14:textId="77777777" w:rsidR="00B66026" w:rsidRDefault="001755DC">
            <w:pPr>
              <w:pStyle w:val="TableParagraph"/>
              <w:spacing w:before="1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  <w:shd w:val="clear" w:color="auto" w:fill="DDDDDD"/>
          </w:tcPr>
          <w:p w14:paraId="1A8CA945" w14:textId="77777777" w:rsidR="00B66026" w:rsidRDefault="00B66026">
            <w:pPr>
              <w:pStyle w:val="TableParagraph"/>
              <w:spacing w:before="73"/>
              <w:rPr>
                <w:sz w:val="18"/>
              </w:rPr>
            </w:pPr>
          </w:p>
          <w:p w14:paraId="21468413" w14:textId="77777777" w:rsidR="00B66026" w:rsidRDefault="001755DC">
            <w:pPr>
              <w:pStyle w:val="TableParagraph"/>
              <w:spacing w:before="1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B66026" w14:paraId="5B506097" w14:textId="77777777">
        <w:trPr>
          <w:trHeight w:val="437"/>
        </w:trPr>
        <w:tc>
          <w:tcPr>
            <w:tcW w:w="2543" w:type="dxa"/>
          </w:tcPr>
          <w:p w14:paraId="6D8E160D" w14:textId="77777777" w:rsidR="00B66026" w:rsidRDefault="001755DC">
            <w:pPr>
              <w:pStyle w:val="TableParagraph"/>
              <w:spacing w:line="220" w:lineRule="exact"/>
              <w:ind w:left="773" w:right="570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1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analysis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workshop</w:t>
            </w:r>
            <w:proofErr w:type="spellEnd"/>
          </w:p>
        </w:tc>
        <w:tc>
          <w:tcPr>
            <w:tcW w:w="2838" w:type="dxa"/>
          </w:tcPr>
          <w:p w14:paraId="7EF0D8DF" w14:textId="77777777" w:rsidR="00B66026" w:rsidRDefault="001755DC">
            <w:pPr>
              <w:pStyle w:val="TableParagraph"/>
              <w:spacing w:before="109"/>
              <w:ind w:left="19" w:righ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Warsztat analizy </w:t>
            </w:r>
            <w:r>
              <w:rPr>
                <w:i/>
                <w:spacing w:val="-2"/>
                <w:sz w:val="18"/>
              </w:rPr>
              <w:t>danych</w:t>
            </w:r>
          </w:p>
        </w:tc>
        <w:tc>
          <w:tcPr>
            <w:tcW w:w="1152" w:type="dxa"/>
          </w:tcPr>
          <w:p w14:paraId="78BCCF6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7E6EA8DE" w14:textId="77777777" w:rsidR="00B66026" w:rsidRDefault="001755DC">
            <w:pPr>
              <w:pStyle w:val="TableParagraph"/>
              <w:spacing w:before="109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76513ADD" w14:textId="77777777" w:rsidR="00B66026" w:rsidRDefault="001755DC">
            <w:pPr>
              <w:pStyle w:val="TableParagraph"/>
              <w:spacing w:before="109"/>
              <w:ind w:left="2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254C37FB" w14:textId="77777777" w:rsidR="00B66026" w:rsidRDefault="001755DC">
            <w:pPr>
              <w:pStyle w:val="TableParagraph"/>
              <w:spacing w:before="109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778" w:type="dxa"/>
          </w:tcPr>
          <w:p w14:paraId="780C7039" w14:textId="77777777" w:rsidR="00B66026" w:rsidRDefault="001755DC">
            <w:pPr>
              <w:pStyle w:val="TableParagraph"/>
              <w:spacing w:before="109"/>
              <w:ind w:left="45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693" w:type="dxa"/>
          </w:tcPr>
          <w:p w14:paraId="103A24F5" w14:textId="77777777" w:rsidR="00B66026" w:rsidRDefault="001755DC">
            <w:pPr>
              <w:pStyle w:val="TableParagraph"/>
              <w:spacing w:before="109"/>
              <w:ind w:left="74" w:right="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21A8945C" w14:textId="77777777" w:rsidR="00B66026" w:rsidRDefault="001755DC">
            <w:pPr>
              <w:pStyle w:val="TableParagraph"/>
              <w:spacing w:before="109"/>
              <w:ind w:left="2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B66026" w14:paraId="36960C83" w14:textId="77777777">
        <w:trPr>
          <w:trHeight w:val="273"/>
        </w:trPr>
        <w:tc>
          <w:tcPr>
            <w:tcW w:w="2543" w:type="dxa"/>
          </w:tcPr>
          <w:p w14:paraId="35967286" w14:textId="77777777" w:rsidR="00B66026" w:rsidRDefault="001755DC">
            <w:pPr>
              <w:pStyle w:val="TableParagraph"/>
              <w:spacing w:before="26"/>
              <w:ind w:left="1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Academic</w:t>
            </w:r>
            <w:proofErr w:type="spellEnd"/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English</w:t>
            </w:r>
          </w:p>
        </w:tc>
        <w:tc>
          <w:tcPr>
            <w:tcW w:w="2838" w:type="dxa"/>
          </w:tcPr>
          <w:p w14:paraId="67B44735" w14:textId="77777777" w:rsidR="00B66026" w:rsidRDefault="001755DC">
            <w:pPr>
              <w:pStyle w:val="TableParagraph"/>
              <w:spacing w:before="26"/>
              <w:ind w:left="19" w:right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Akademicki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język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angielski</w:t>
            </w:r>
          </w:p>
        </w:tc>
        <w:tc>
          <w:tcPr>
            <w:tcW w:w="1152" w:type="dxa"/>
          </w:tcPr>
          <w:p w14:paraId="0A1CB5D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0A79B18F" w14:textId="77777777" w:rsidR="00B66026" w:rsidRDefault="001755DC">
            <w:pPr>
              <w:pStyle w:val="TableParagraph"/>
              <w:spacing w:before="26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799D7F5B" w14:textId="77777777" w:rsidR="00B66026" w:rsidRDefault="001755DC">
            <w:pPr>
              <w:pStyle w:val="TableParagraph"/>
              <w:spacing w:before="26"/>
              <w:ind w:left="2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2A2BC00B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14:paraId="6B7334BE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14:paraId="3DBB598E" w14:textId="77777777" w:rsidR="00B66026" w:rsidRDefault="001755DC">
            <w:pPr>
              <w:pStyle w:val="TableParagraph"/>
              <w:spacing w:before="26"/>
              <w:ind w:left="74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5767723A" w14:textId="77777777" w:rsidR="00B66026" w:rsidRDefault="001755DC">
            <w:pPr>
              <w:pStyle w:val="TableParagraph"/>
              <w:spacing w:before="26"/>
              <w:ind w:left="22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B66026" w14:paraId="4D246E56" w14:textId="77777777">
        <w:trPr>
          <w:trHeight w:val="559"/>
        </w:trPr>
        <w:tc>
          <w:tcPr>
            <w:tcW w:w="2543" w:type="dxa"/>
          </w:tcPr>
          <w:p w14:paraId="356AD794" w14:textId="77777777" w:rsidR="00B66026" w:rsidRDefault="001755DC">
            <w:pPr>
              <w:pStyle w:val="TableParagraph"/>
              <w:spacing w:before="17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Master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seminar</w:t>
            </w:r>
            <w:proofErr w:type="spellEnd"/>
          </w:p>
        </w:tc>
        <w:tc>
          <w:tcPr>
            <w:tcW w:w="2838" w:type="dxa"/>
          </w:tcPr>
          <w:p w14:paraId="5EDD285F" w14:textId="77777777" w:rsidR="00B66026" w:rsidRDefault="001755DC">
            <w:pPr>
              <w:pStyle w:val="TableParagraph"/>
              <w:spacing w:before="170"/>
              <w:ind w:left="19" w:right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Seminarium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magisterskie</w:t>
            </w:r>
          </w:p>
        </w:tc>
        <w:tc>
          <w:tcPr>
            <w:tcW w:w="1152" w:type="dxa"/>
          </w:tcPr>
          <w:p w14:paraId="6562BC05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17D40128" w14:textId="77777777" w:rsidR="00B66026" w:rsidRDefault="001755DC">
            <w:pPr>
              <w:pStyle w:val="TableParagraph"/>
              <w:spacing w:before="170"/>
              <w:ind w:left="1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777" w:type="dxa"/>
          </w:tcPr>
          <w:p w14:paraId="3B3D203E" w14:textId="77777777" w:rsidR="00B66026" w:rsidRDefault="001755DC">
            <w:pPr>
              <w:pStyle w:val="TableParagraph"/>
              <w:spacing w:before="170"/>
              <w:ind w:left="22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206" w:type="dxa"/>
          </w:tcPr>
          <w:p w14:paraId="330AB3A8" w14:textId="77777777" w:rsidR="00B66026" w:rsidRDefault="001755DC">
            <w:pPr>
              <w:pStyle w:val="TableParagraph"/>
              <w:spacing w:before="170"/>
              <w:ind w:left="21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778" w:type="dxa"/>
          </w:tcPr>
          <w:p w14:paraId="3C9AF24C" w14:textId="77777777" w:rsidR="00B66026" w:rsidRDefault="001755DC">
            <w:pPr>
              <w:pStyle w:val="TableParagraph"/>
              <w:spacing w:before="170"/>
              <w:ind w:left="45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+</w:t>
            </w:r>
          </w:p>
        </w:tc>
        <w:tc>
          <w:tcPr>
            <w:tcW w:w="1693" w:type="dxa"/>
          </w:tcPr>
          <w:p w14:paraId="1F4E2547" w14:textId="77777777" w:rsidR="00B66026" w:rsidRDefault="001755DC">
            <w:pPr>
              <w:pStyle w:val="TableParagraph"/>
              <w:spacing w:before="170"/>
              <w:ind w:left="74" w:right="5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ST</w:t>
            </w:r>
          </w:p>
        </w:tc>
        <w:tc>
          <w:tcPr>
            <w:tcW w:w="643" w:type="dxa"/>
          </w:tcPr>
          <w:p w14:paraId="13F8DC34" w14:textId="77777777" w:rsidR="00B66026" w:rsidRDefault="001755DC">
            <w:pPr>
              <w:pStyle w:val="TableParagraph"/>
              <w:spacing w:before="170"/>
              <w:ind w:left="22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B66026" w14:paraId="6BE78DFF" w14:textId="77777777">
        <w:trPr>
          <w:trHeight w:val="300"/>
        </w:trPr>
        <w:tc>
          <w:tcPr>
            <w:tcW w:w="7872" w:type="dxa"/>
            <w:gridSpan w:val="4"/>
          </w:tcPr>
          <w:p w14:paraId="09A9C2F8" w14:textId="77777777" w:rsidR="00B66026" w:rsidRDefault="001755DC">
            <w:pPr>
              <w:pStyle w:val="TableParagraph"/>
              <w:spacing w:before="40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HOURS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GODZINY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ZAJĘĆ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120</w:t>
            </w:r>
          </w:p>
        </w:tc>
        <w:tc>
          <w:tcPr>
            <w:tcW w:w="6454" w:type="dxa"/>
            <w:gridSpan w:val="4"/>
          </w:tcPr>
          <w:p w14:paraId="50A962E2" w14:textId="77777777" w:rsidR="00B66026" w:rsidRDefault="00B660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14:paraId="0D435A30" w14:textId="77777777" w:rsidR="00B66026" w:rsidRDefault="001755DC">
            <w:pPr>
              <w:pStyle w:val="TableParagraph"/>
              <w:spacing w:before="40"/>
              <w:ind w:left="2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14:paraId="2D3F5012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spacing w:before="4" w:line="259" w:lineRule="auto"/>
        <w:ind w:left="410" w:right="969" w:firstLine="0"/>
        <w:rPr>
          <w:sz w:val="18"/>
        </w:rPr>
      </w:pPr>
      <w:r>
        <w:rPr>
          <w:sz w:val="18"/>
        </w:rPr>
        <w:t>W semestrze czwartym studenci specjalności „</w:t>
      </w:r>
      <w:proofErr w:type="spellStart"/>
      <w:r>
        <w:rPr>
          <w:sz w:val="18"/>
        </w:rPr>
        <w:t>Intercultural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mediation</w:t>
      </w:r>
      <w:proofErr w:type="spellEnd"/>
      <w:r>
        <w:rPr>
          <w:sz w:val="18"/>
        </w:rPr>
        <w:t>” dokonują wyboru wybranych modułów językowych (np. akademicki angielski, prezentowanie</w:t>
      </w:r>
      <w:r>
        <w:rPr>
          <w:spacing w:val="-2"/>
          <w:sz w:val="18"/>
        </w:rPr>
        <w:t xml:space="preserve"> </w:t>
      </w:r>
      <w:r>
        <w:rPr>
          <w:sz w:val="18"/>
        </w:rPr>
        <w:t>publiczne)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oferty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Language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Uniwersytetu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Wrocławskiego.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semesterfour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IM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students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choose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language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modules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offered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ELC (</w:t>
      </w:r>
      <w:proofErr w:type="spellStart"/>
      <w:r>
        <w:rPr>
          <w:sz w:val="18"/>
        </w:rPr>
        <w:t>e.g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Academic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Engish</w:t>
      </w:r>
      <w:proofErr w:type="spellEnd"/>
      <w:r>
        <w:rPr>
          <w:sz w:val="18"/>
        </w:rPr>
        <w:t xml:space="preserve">, Public </w:t>
      </w:r>
      <w:proofErr w:type="spellStart"/>
      <w:r>
        <w:rPr>
          <w:sz w:val="18"/>
        </w:rPr>
        <w:t>speaking</w:t>
      </w:r>
      <w:proofErr w:type="spellEnd"/>
      <w:r>
        <w:rPr>
          <w:sz w:val="18"/>
        </w:rPr>
        <w:t>)</w:t>
      </w:r>
    </w:p>
    <w:p w14:paraId="70EF93AF" w14:textId="77777777" w:rsidR="00B66026" w:rsidRDefault="001755DC">
      <w:pPr>
        <w:pStyle w:val="Akapitzlist"/>
        <w:numPr>
          <w:ilvl w:val="0"/>
          <w:numId w:val="8"/>
        </w:numPr>
        <w:tabs>
          <w:tab w:val="left" w:pos="749"/>
        </w:tabs>
        <w:spacing w:line="259" w:lineRule="auto"/>
        <w:ind w:left="410" w:right="567" w:firstLine="0"/>
        <w:rPr>
          <w:sz w:val="18"/>
        </w:rPr>
      </w:pP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semestrze</w:t>
      </w:r>
      <w:r>
        <w:rPr>
          <w:spacing w:val="-2"/>
          <w:sz w:val="18"/>
        </w:rPr>
        <w:t xml:space="preserve"> </w:t>
      </w:r>
      <w:r>
        <w:rPr>
          <w:sz w:val="18"/>
        </w:rPr>
        <w:t>czwartym</w:t>
      </w:r>
      <w:r>
        <w:rPr>
          <w:spacing w:val="-2"/>
          <w:sz w:val="18"/>
        </w:rPr>
        <w:t xml:space="preserve"> </w:t>
      </w:r>
      <w:r>
        <w:rPr>
          <w:sz w:val="18"/>
        </w:rPr>
        <w:t>studenci</w:t>
      </w:r>
      <w:r>
        <w:rPr>
          <w:spacing w:val="-2"/>
          <w:sz w:val="18"/>
        </w:rPr>
        <w:t xml:space="preserve"> </w:t>
      </w:r>
      <w:r>
        <w:rPr>
          <w:sz w:val="18"/>
        </w:rPr>
        <w:t>specjalności</w:t>
      </w:r>
      <w:r>
        <w:rPr>
          <w:spacing w:val="-2"/>
          <w:sz w:val="18"/>
        </w:rPr>
        <w:t xml:space="preserve"> </w:t>
      </w:r>
      <w:r>
        <w:rPr>
          <w:sz w:val="18"/>
        </w:rPr>
        <w:t>„</w:t>
      </w:r>
      <w:proofErr w:type="spellStart"/>
      <w:r>
        <w:rPr>
          <w:sz w:val="18"/>
        </w:rPr>
        <w:t>Interculturalmediation</w:t>
      </w:r>
      <w:proofErr w:type="spellEnd"/>
      <w:r>
        <w:rPr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EMMP</w:t>
      </w:r>
      <w:r>
        <w:rPr>
          <w:spacing w:val="-2"/>
          <w:sz w:val="18"/>
        </w:rPr>
        <w:t xml:space="preserve"> </w:t>
      </w:r>
      <w:r>
        <w:rPr>
          <w:sz w:val="18"/>
        </w:rPr>
        <w:t>MITRA</w:t>
      </w:r>
      <w:r>
        <w:rPr>
          <w:spacing w:val="-1"/>
          <w:sz w:val="18"/>
        </w:rPr>
        <w:t xml:space="preserve"> </w:t>
      </w:r>
      <w:r>
        <w:rPr>
          <w:sz w:val="18"/>
        </w:rPr>
        <w:t>wybierają</w:t>
      </w:r>
      <w:r>
        <w:rPr>
          <w:spacing w:val="-2"/>
          <w:sz w:val="18"/>
        </w:rPr>
        <w:t xml:space="preserve"> </w:t>
      </w:r>
      <w:r>
        <w:rPr>
          <w:sz w:val="18"/>
        </w:rPr>
        <w:t>jedno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oferowanych</w:t>
      </w:r>
      <w:r>
        <w:rPr>
          <w:spacing w:val="-2"/>
          <w:sz w:val="18"/>
        </w:rPr>
        <w:t xml:space="preserve"> </w:t>
      </w:r>
      <w:r>
        <w:rPr>
          <w:sz w:val="18"/>
        </w:rPr>
        <w:t>seminariów</w:t>
      </w:r>
      <w:r>
        <w:rPr>
          <w:spacing w:val="-2"/>
          <w:sz w:val="18"/>
        </w:rPr>
        <w:t xml:space="preserve"> </w:t>
      </w:r>
      <w:r>
        <w:rPr>
          <w:sz w:val="18"/>
        </w:rPr>
        <w:t>badawczych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wyboru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fourth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semester</w:t>
      </w:r>
      <w:proofErr w:type="spellEnd"/>
      <w:r>
        <w:rPr>
          <w:sz w:val="18"/>
        </w:rPr>
        <w:t xml:space="preserve"> IM and EMMP MITRA </w:t>
      </w:r>
      <w:proofErr w:type="spellStart"/>
      <w:r>
        <w:rPr>
          <w:sz w:val="18"/>
        </w:rPr>
        <w:t>students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choose</w:t>
      </w:r>
      <w:proofErr w:type="spellEnd"/>
      <w:r>
        <w:rPr>
          <w:sz w:val="18"/>
        </w:rPr>
        <w:t xml:space="preserve"> one out of </w:t>
      </w:r>
      <w:proofErr w:type="spellStart"/>
      <w:r>
        <w:rPr>
          <w:sz w:val="18"/>
        </w:rPr>
        <w:t>two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research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seminars</w:t>
      </w:r>
      <w:proofErr w:type="spellEnd"/>
    </w:p>
    <w:p w14:paraId="320195EA" w14:textId="77777777" w:rsidR="00B66026" w:rsidRPr="008434A9" w:rsidRDefault="001755DC">
      <w:pPr>
        <w:pStyle w:val="Akapitzlist"/>
        <w:numPr>
          <w:ilvl w:val="0"/>
          <w:numId w:val="8"/>
        </w:numPr>
        <w:tabs>
          <w:tab w:val="left" w:pos="862"/>
        </w:tabs>
        <w:ind w:left="862" w:hanging="452"/>
        <w:rPr>
          <w:sz w:val="18"/>
        </w:rPr>
      </w:pPr>
      <w:proofErr w:type="spellStart"/>
      <w:r>
        <w:rPr>
          <w:sz w:val="18"/>
        </w:rPr>
        <w:t>Forms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assessment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ST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grade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class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based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requirements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specified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syllabus</w:t>
      </w:r>
      <w:proofErr w:type="spellEnd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zaliczenie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ocenę,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final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exam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egzamin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końcowy</w:t>
      </w:r>
    </w:p>
    <w:p w14:paraId="5F388670" w14:textId="77777777" w:rsidR="008434A9" w:rsidRDefault="008434A9" w:rsidP="008434A9">
      <w:pPr>
        <w:tabs>
          <w:tab w:val="left" w:pos="862"/>
        </w:tabs>
        <w:rPr>
          <w:sz w:val="18"/>
        </w:rPr>
      </w:pPr>
    </w:p>
    <w:p w14:paraId="2E6E852E" w14:textId="77777777" w:rsidR="008434A9" w:rsidRDefault="008434A9" w:rsidP="008434A9">
      <w:pPr>
        <w:tabs>
          <w:tab w:val="left" w:pos="862"/>
        </w:tabs>
        <w:rPr>
          <w:sz w:val="18"/>
        </w:rPr>
      </w:pPr>
    </w:p>
    <w:p w14:paraId="22E49AA9" w14:textId="77777777" w:rsidR="008434A9" w:rsidRDefault="008434A9" w:rsidP="008434A9">
      <w:pPr>
        <w:tabs>
          <w:tab w:val="left" w:pos="862"/>
        </w:tabs>
        <w:rPr>
          <w:sz w:val="18"/>
        </w:rPr>
      </w:pPr>
    </w:p>
    <w:p w14:paraId="32C2DEA0" w14:textId="77777777" w:rsidR="008434A9" w:rsidRDefault="008434A9" w:rsidP="008434A9">
      <w:pPr>
        <w:tabs>
          <w:tab w:val="left" w:pos="862"/>
        </w:tabs>
        <w:rPr>
          <w:sz w:val="18"/>
        </w:rPr>
      </w:pPr>
    </w:p>
    <w:p w14:paraId="4A4944B6" w14:textId="77777777" w:rsidR="008434A9" w:rsidRPr="008434A9" w:rsidRDefault="008434A9" w:rsidP="008434A9">
      <w:pPr>
        <w:tabs>
          <w:tab w:val="left" w:pos="862"/>
        </w:tabs>
        <w:rPr>
          <w:sz w:val="18"/>
        </w:rPr>
      </w:pPr>
    </w:p>
    <w:p w14:paraId="01E0F6DF" w14:textId="77777777" w:rsidR="00B66026" w:rsidRDefault="00B66026">
      <w:pPr>
        <w:pStyle w:val="Tekstpodstawowy"/>
        <w:spacing w:before="7"/>
        <w:rPr>
          <w:sz w:val="20"/>
        </w:rPr>
      </w:pPr>
    </w:p>
    <w:p w14:paraId="48C7021E" w14:textId="77777777" w:rsidR="00B66026" w:rsidRDefault="00B66026">
      <w:pPr>
        <w:jc w:val="center"/>
        <w:rPr>
          <w:sz w:val="18"/>
        </w:rPr>
        <w:sectPr w:rsidR="00B66026">
          <w:pgSz w:w="16840" w:h="11910" w:orient="landscape"/>
          <w:pgMar w:top="480" w:right="340" w:bottom="900" w:left="440" w:header="0" w:footer="637" w:gutter="0"/>
          <w:cols w:space="708"/>
        </w:sectPr>
      </w:pPr>
    </w:p>
    <w:p w14:paraId="15A914D7" w14:textId="77777777" w:rsidR="00B66026" w:rsidRDefault="00B66026">
      <w:pPr>
        <w:pStyle w:val="Tekstpodstawowy"/>
        <w:rPr>
          <w:sz w:val="20"/>
        </w:rPr>
      </w:pPr>
    </w:p>
    <w:sectPr w:rsidR="00B66026" w:rsidSect="00D249FE">
      <w:pgSz w:w="16840" w:h="11910" w:orient="landscape"/>
      <w:pgMar w:top="480" w:right="340" w:bottom="900" w:left="440" w:header="0" w:footer="637" w:gutter="0"/>
      <w:cols w:num="2" w:space="708" w:equalWidth="0">
        <w:col w:w="4646" w:space="1159"/>
        <w:col w:w="102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F4FB" w14:textId="77777777" w:rsidR="001B45DC" w:rsidRDefault="001B45DC">
      <w:r>
        <w:separator/>
      </w:r>
    </w:p>
  </w:endnote>
  <w:endnote w:type="continuationSeparator" w:id="0">
    <w:p w14:paraId="06B9F6D2" w14:textId="77777777" w:rsidR="001B45DC" w:rsidRDefault="001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3B96" w14:textId="77777777" w:rsidR="00B66026" w:rsidRDefault="001755DC">
    <w:pPr>
      <w:pStyle w:val="Tekstpodstawowy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73495552" behindDoc="1" locked="0" layoutInCell="1" allowOverlap="1" wp14:anchorId="04F1BB7A" wp14:editId="48B1F489">
              <wp:simplePos x="0" y="0"/>
              <wp:positionH relativeFrom="page">
                <wp:posOffset>5176139</wp:posOffset>
              </wp:positionH>
              <wp:positionV relativeFrom="page">
                <wp:posOffset>6974296</wp:posOffset>
              </wp:positionV>
              <wp:extent cx="219075" cy="1485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A5E1C" w14:textId="77777777" w:rsidR="00B66026" w:rsidRDefault="001755DC">
                          <w:pPr>
                            <w:pStyle w:val="Tekstpodstawowy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1BB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7.55pt;margin-top:549.15pt;width:17.25pt;height:11.7pt;z-index:-298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" filled="f" stroked="f">
              <v:textbox inset="0,0,0,0">
                <w:txbxContent>
                  <w:p w14:paraId="765A5E1C" w14:textId="77777777" w:rsidR="00B66026" w:rsidRDefault="001755DC">
                    <w:pPr>
                      <w:pStyle w:val="Tekstpodstawowy"/>
                      <w:spacing w:before="1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1C48" w14:textId="77777777" w:rsidR="001B45DC" w:rsidRDefault="001B45DC">
      <w:r>
        <w:separator/>
      </w:r>
    </w:p>
  </w:footnote>
  <w:footnote w:type="continuationSeparator" w:id="0">
    <w:p w14:paraId="3588449F" w14:textId="77777777" w:rsidR="001B45DC" w:rsidRDefault="001B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5952"/>
    <w:multiLevelType w:val="hybridMultilevel"/>
    <w:tmpl w:val="BE88EFE8"/>
    <w:lvl w:ilvl="0" w:tplc="49E6582E">
      <w:numFmt w:val="bullet"/>
      <w:lvlText w:val="-"/>
      <w:lvlJc w:val="left"/>
      <w:pPr>
        <w:ind w:left="107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7132109A">
      <w:numFmt w:val="bullet"/>
      <w:lvlText w:val="•"/>
      <w:lvlJc w:val="left"/>
      <w:pPr>
        <w:ind w:left="1123" w:hanging="146"/>
      </w:pPr>
      <w:rPr>
        <w:rFonts w:hint="default"/>
        <w:lang w:val="pl-PL" w:eastAsia="en-US" w:bidi="ar-SA"/>
      </w:rPr>
    </w:lvl>
    <w:lvl w:ilvl="2" w:tplc="29AC3084">
      <w:numFmt w:val="bullet"/>
      <w:lvlText w:val="•"/>
      <w:lvlJc w:val="left"/>
      <w:pPr>
        <w:ind w:left="2147" w:hanging="146"/>
      </w:pPr>
      <w:rPr>
        <w:rFonts w:hint="default"/>
        <w:lang w:val="pl-PL" w:eastAsia="en-US" w:bidi="ar-SA"/>
      </w:rPr>
    </w:lvl>
    <w:lvl w:ilvl="3" w:tplc="A5683A76">
      <w:numFmt w:val="bullet"/>
      <w:lvlText w:val="•"/>
      <w:lvlJc w:val="left"/>
      <w:pPr>
        <w:ind w:left="3171" w:hanging="146"/>
      </w:pPr>
      <w:rPr>
        <w:rFonts w:hint="default"/>
        <w:lang w:val="pl-PL" w:eastAsia="en-US" w:bidi="ar-SA"/>
      </w:rPr>
    </w:lvl>
    <w:lvl w:ilvl="4" w:tplc="2F7033D6">
      <w:numFmt w:val="bullet"/>
      <w:lvlText w:val="•"/>
      <w:lvlJc w:val="left"/>
      <w:pPr>
        <w:ind w:left="4195" w:hanging="146"/>
      </w:pPr>
      <w:rPr>
        <w:rFonts w:hint="default"/>
        <w:lang w:val="pl-PL" w:eastAsia="en-US" w:bidi="ar-SA"/>
      </w:rPr>
    </w:lvl>
    <w:lvl w:ilvl="5" w:tplc="06AC74F2">
      <w:numFmt w:val="bullet"/>
      <w:lvlText w:val="•"/>
      <w:lvlJc w:val="left"/>
      <w:pPr>
        <w:ind w:left="5219" w:hanging="146"/>
      </w:pPr>
      <w:rPr>
        <w:rFonts w:hint="default"/>
        <w:lang w:val="pl-PL" w:eastAsia="en-US" w:bidi="ar-SA"/>
      </w:rPr>
    </w:lvl>
    <w:lvl w:ilvl="6" w:tplc="F2962F30">
      <w:numFmt w:val="bullet"/>
      <w:lvlText w:val="•"/>
      <w:lvlJc w:val="left"/>
      <w:pPr>
        <w:ind w:left="6242" w:hanging="146"/>
      </w:pPr>
      <w:rPr>
        <w:rFonts w:hint="default"/>
        <w:lang w:val="pl-PL" w:eastAsia="en-US" w:bidi="ar-SA"/>
      </w:rPr>
    </w:lvl>
    <w:lvl w:ilvl="7" w:tplc="8D66F24C">
      <w:numFmt w:val="bullet"/>
      <w:lvlText w:val="•"/>
      <w:lvlJc w:val="left"/>
      <w:pPr>
        <w:ind w:left="7266" w:hanging="146"/>
      </w:pPr>
      <w:rPr>
        <w:rFonts w:hint="default"/>
        <w:lang w:val="pl-PL" w:eastAsia="en-US" w:bidi="ar-SA"/>
      </w:rPr>
    </w:lvl>
    <w:lvl w:ilvl="8" w:tplc="E3C4903E">
      <w:numFmt w:val="bullet"/>
      <w:lvlText w:val="•"/>
      <w:lvlJc w:val="left"/>
      <w:pPr>
        <w:ind w:left="8290" w:hanging="146"/>
      </w:pPr>
      <w:rPr>
        <w:rFonts w:hint="default"/>
        <w:lang w:val="pl-PL" w:eastAsia="en-US" w:bidi="ar-SA"/>
      </w:rPr>
    </w:lvl>
  </w:abstractNum>
  <w:abstractNum w:abstractNumId="1" w15:restartNumberingAfterBreak="0">
    <w:nsid w:val="0D7A408E"/>
    <w:multiLevelType w:val="hybridMultilevel"/>
    <w:tmpl w:val="6DB41020"/>
    <w:lvl w:ilvl="0" w:tplc="E3084F0C">
      <w:numFmt w:val="bullet"/>
      <w:lvlText w:val="-"/>
      <w:lvlJc w:val="left"/>
      <w:pPr>
        <w:ind w:left="253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4E2CBBC">
      <w:numFmt w:val="bullet"/>
      <w:lvlText w:val="•"/>
      <w:lvlJc w:val="left"/>
      <w:pPr>
        <w:ind w:left="1267" w:hanging="146"/>
      </w:pPr>
      <w:rPr>
        <w:rFonts w:hint="default"/>
        <w:lang w:val="pl-PL" w:eastAsia="en-US" w:bidi="ar-SA"/>
      </w:rPr>
    </w:lvl>
    <w:lvl w:ilvl="2" w:tplc="77B86718">
      <w:numFmt w:val="bullet"/>
      <w:lvlText w:val="•"/>
      <w:lvlJc w:val="left"/>
      <w:pPr>
        <w:ind w:left="2275" w:hanging="146"/>
      </w:pPr>
      <w:rPr>
        <w:rFonts w:hint="default"/>
        <w:lang w:val="pl-PL" w:eastAsia="en-US" w:bidi="ar-SA"/>
      </w:rPr>
    </w:lvl>
    <w:lvl w:ilvl="3" w:tplc="95E05698">
      <w:numFmt w:val="bullet"/>
      <w:lvlText w:val="•"/>
      <w:lvlJc w:val="left"/>
      <w:pPr>
        <w:ind w:left="3283" w:hanging="146"/>
      </w:pPr>
      <w:rPr>
        <w:rFonts w:hint="default"/>
        <w:lang w:val="pl-PL" w:eastAsia="en-US" w:bidi="ar-SA"/>
      </w:rPr>
    </w:lvl>
    <w:lvl w:ilvl="4" w:tplc="7D20DC26">
      <w:numFmt w:val="bullet"/>
      <w:lvlText w:val="•"/>
      <w:lvlJc w:val="left"/>
      <w:pPr>
        <w:ind w:left="4291" w:hanging="146"/>
      </w:pPr>
      <w:rPr>
        <w:rFonts w:hint="default"/>
        <w:lang w:val="pl-PL" w:eastAsia="en-US" w:bidi="ar-SA"/>
      </w:rPr>
    </w:lvl>
    <w:lvl w:ilvl="5" w:tplc="17402FDC">
      <w:numFmt w:val="bullet"/>
      <w:lvlText w:val="•"/>
      <w:lvlJc w:val="left"/>
      <w:pPr>
        <w:ind w:left="5299" w:hanging="146"/>
      </w:pPr>
      <w:rPr>
        <w:rFonts w:hint="default"/>
        <w:lang w:val="pl-PL" w:eastAsia="en-US" w:bidi="ar-SA"/>
      </w:rPr>
    </w:lvl>
    <w:lvl w:ilvl="6" w:tplc="8CF626F0">
      <w:numFmt w:val="bullet"/>
      <w:lvlText w:val="•"/>
      <w:lvlJc w:val="left"/>
      <w:pPr>
        <w:ind w:left="6306" w:hanging="146"/>
      </w:pPr>
      <w:rPr>
        <w:rFonts w:hint="default"/>
        <w:lang w:val="pl-PL" w:eastAsia="en-US" w:bidi="ar-SA"/>
      </w:rPr>
    </w:lvl>
    <w:lvl w:ilvl="7" w:tplc="39DADA78">
      <w:numFmt w:val="bullet"/>
      <w:lvlText w:val="•"/>
      <w:lvlJc w:val="left"/>
      <w:pPr>
        <w:ind w:left="7314" w:hanging="146"/>
      </w:pPr>
      <w:rPr>
        <w:rFonts w:hint="default"/>
        <w:lang w:val="pl-PL" w:eastAsia="en-US" w:bidi="ar-SA"/>
      </w:rPr>
    </w:lvl>
    <w:lvl w:ilvl="8" w:tplc="BE80E05A">
      <w:numFmt w:val="bullet"/>
      <w:lvlText w:val="•"/>
      <w:lvlJc w:val="left"/>
      <w:pPr>
        <w:ind w:left="8322" w:hanging="146"/>
      </w:pPr>
      <w:rPr>
        <w:rFonts w:hint="default"/>
        <w:lang w:val="pl-PL" w:eastAsia="en-US" w:bidi="ar-SA"/>
      </w:rPr>
    </w:lvl>
  </w:abstractNum>
  <w:abstractNum w:abstractNumId="2" w15:restartNumberingAfterBreak="0">
    <w:nsid w:val="16015E5E"/>
    <w:multiLevelType w:val="hybridMultilevel"/>
    <w:tmpl w:val="0BD414E8"/>
    <w:lvl w:ilvl="0" w:tplc="6B0C0B48">
      <w:start w:val="1"/>
      <w:numFmt w:val="decimal"/>
      <w:lvlText w:val="[%1]"/>
      <w:lvlJc w:val="left"/>
      <w:pPr>
        <w:ind w:left="751" w:hanging="34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31A6FE5A">
      <w:numFmt w:val="bullet"/>
      <w:lvlText w:val="•"/>
      <w:lvlJc w:val="left"/>
      <w:pPr>
        <w:ind w:left="2290" w:hanging="342"/>
      </w:pPr>
      <w:rPr>
        <w:rFonts w:hint="default"/>
        <w:lang w:val="pl-PL" w:eastAsia="en-US" w:bidi="ar-SA"/>
      </w:rPr>
    </w:lvl>
    <w:lvl w:ilvl="2" w:tplc="72883E3A">
      <w:numFmt w:val="bullet"/>
      <w:lvlText w:val="•"/>
      <w:lvlJc w:val="left"/>
      <w:pPr>
        <w:ind w:left="3820" w:hanging="342"/>
      </w:pPr>
      <w:rPr>
        <w:rFonts w:hint="default"/>
        <w:lang w:val="pl-PL" w:eastAsia="en-US" w:bidi="ar-SA"/>
      </w:rPr>
    </w:lvl>
    <w:lvl w:ilvl="3" w:tplc="A9A246FE">
      <w:numFmt w:val="bullet"/>
      <w:lvlText w:val="•"/>
      <w:lvlJc w:val="left"/>
      <w:pPr>
        <w:ind w:left="5350" w:hanging="342"/>
      </w:pPr>
      <w:rPr>
        <w:rFonts w:hint="default"/>
        <w:lang w:val="pl-PL" w:eastAsia="en-US" w:bidi="ar-SA"/>
      </w:rPr>
    </w:lvl>
    <w:lvl w:ilvl="4" w:tplc="001A5DAA">
      <w:numFmt w:val="bullet"/>
      <w:lvlText w:val="•"/>
      <w:lvlJc w:val="left"/>
      <w:pPr>
        <w:ind w:left="6880" w:hanging="342"/>
      </w:pPr>
      <w:rPr>
        <w:rFonts w:hint="default"/>
        <w:lang w:val="pl-PL" w:eastAsia="en-US" w:bidi="ar-SA"/>
      </w:rPr>
    </w:lvl>
    <w:lvl w:ilvl="5" w:tplc="C00ABBCA">
      <w:numFmt w:val="bullet"/>
      <w:lvlText w:val="•"/>
      <w:lvlJc w:val="left"/>
      <w:pPr>
        <w:ind w:left="8410" w:hanging="342"/>
      </w:pPr>
      <w:rPr>
        <w:rFonts w:hint="default"/>
        <w:lang w:val="pl-PL" w:eastAsia="en-US" w:bidi="ar-SA"/>
      </w:rPr>
    </w:lvl>
    <w:lvl w:ilvl="6" w:tplc="C4604700">
      <w:numFmt w:val="bullet"/>
      <w:lvlText w:val="•"/>
      <w:lvlJc w:val="left"/>
      <w:pPr>
        <w:ind w:left="9940" w:hanging="342"/>
      </w:pPr>
      <w:rPr>
        <w:rFonts w:hint="default"/>
        <w:lang w:val="pl-PL" w:eastAsia="en-US" w:bidi="ar-SA"/>
      </w:rPr>
    </w:lvl>
    <w:lvl w:ilvl="7" w:tplc="5C72033E">
      <w:numFmt w:val="bullet"/>
      <w:lvlText w:val="•"/>
      <w:lvlJc w:val="left"/>
      <w:pPr>
        <w:ind w:left="11470" w:hanging="342"/>
      </w:pPr>
      <w:rPr>
        <w:rFonts w:hint="default"/>
        <w:lang w:val="pl-PL" w:eastAsia="en-US" w:bidi="ar-SA"/>
      </w:rPr>
    </w:lvl>
    <w:lvl w:ilvl="8" w:tplc="E0467F62">
      <w:numFmt w:val="bullet"/>
      <w:lvlText w:val="•"/>
      <w:lvlJc w:val="left"/>
      <w:pPr>
        <w:ind w:left="13000" w:hanging="342"/>
      </w:pPr>
      <w:rPr>
        <w:rFonts w:hint="default"/>
        <w:lang w:val="pl-PL" w:eastAsia="en-US" w:bidi="ar-SA"/>
      </w:rPr>
    </w:lvl>
  </w:abstractNum>
  <w:abstractNum w:abstractNumId="3" w15:restartNumberingAfterBreak="0">
    <w:nsid w:val="27564D67"/>
    <w:multiLevelType w:val="hybridMultilevel"/>
    <w:tmpl w:val="5510A3A0"/>
    <w:lvl w:ilvl="0" w:tplc="C082AE84">
      <w:numFmt w:val="bullet"/>
      <w:lvlText w:val="-"/>
      <w:lvlJc w:val="left"/>
      <w:pPr>
        <w:ind w:left="107" w:hanging="2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68C0F82C">
      <w:numFmt w:val="bullet"/>
      <w:lvlText w:val="•"/>
      <w:lvlJc w:val="left"/>
      <w:pPr>
        <w:ind w:left="1123" w:hanging="239"/>
      </w:pPr>
      <w:rPr>
        <w:rFonts w:hint="default"/>
        <w:lang w:val="pl-PL" w:eastAsia="en-US" w:bidi="ar-SA"/>
      </w:rPr>
    </w:lvl>
    <w:lvl w:ilvl="2" w:tplc="570AA3AE">
      <w:numFmt w:val="bullet"/>
      <w:lvlText w:val="•"/>
      <w:lvlJc w:val="left"/>
      <w:pPr>
        <w:ind w:left="2147" w:hanging="239"/>
      </w:pPr>
      <w:rPr>
        <w:rFonts w:hint="default"/>
        <w:lang w:val="pl-PL" w:eastAsia="en-US" w:bidi="ar-SA"/>
      </w:rPr>
    </w:lvl>
    <w:lvl w:ilvl="3" w:tplc="C7D2750C">
      <w:numFmt w:val="bullet"/>
      <w:lvlText w:val="•"/>
      <w:lvlJc w:val="left"/>
      <w:pPr>
        <w:ind w:left="3171" w:hanging="239"/>
      </w:pPr>
      <w:rPr>
        <w:rFonts w:hint="default"/>
        <w:lang w:val="pl-PL" w:eastAsia="en-US" w:bidi="ar-SA"/>
      </w:rPr>
    </w:lvl>
    <w:lvl w:ilvl="4" w:tplc="CA1C27D8">
      <w:numFmt w:val="bullet"/>
      <w:lvlText w:val="•"/>
      <w:lvlJc w:val="left"/>
      <w:pPr>
        <w:ind w:left="4195" w:hanging="239"/>
      </w:pPr>
      <w:rPr>
        <w:rFonts w:hint="default"/>
        <w:lang w:val="pl-PL" w:eastAsia="en-US" w:bidi="ar-SA"/>
      </w:rPr>
    </w:lvl>
    <w:lvl w:ilvl="5" w:tplc="CF78B21E">
      <w:numFmt w:val="bullet"/>
      <w:lvlText w:val="•"/>
      <w:lvlJc w:val="left"/>
      <w:pPr>
        <w:ind w:left="5219" w:hanging="239"/>
      </w:pPr>
      <w:rPr>
        <w:rFonts w:hint="default"/>
        <w:lang w:val="pl-PL" w:eastAsia="en-US" w:bidi="ar-SA"/>
      </w:rPr>
    </w:lvl>
    <w:lvl w:ilvl="6" w:tplc="B30E9808">
      <w:numFmt w:val="bullet"/>
      <w:lvlText w:val="•"/>
      <w:lvlJc w:val="left"/>
      <w:pPr>
        <w:ind w:left="6242" w:hanging="239"/>
      </w:pPr>
      <w:rPr>
        <w:rFonts w:hint="default"/>
        <w:lang w:val="pl-PL" w:eastAsia="en-US" w:bidi="ar-SA"/>
      </w:rPr>
    </w:lvl>
    <w:lvl w:ilvl="7" w:tplc="15D872A2">
      <w:numFmt w:val="bullet"/>
      <w:lvlText w:val="•"/>
      <w:lvlJc w:val="left"/>
      <w:pPr>
        <w:ind w:left="7266" w:hanging="239"/>
      </w:pPr>
      <w:rPr>
        <w:rFonts w:hint="default"/>
        <w:lang w:val="pl-PL" w:eastAsia="en-US" w:bidi="ar-SA"/>
      </w:rPr>
    </w:lvl>
    <w:lvl w:ilvl="8" w:tplc="3BAA4B30">
      <w:numFmt w:val="bullet"/>
      <w:lvlText w:val="•"/>
      <w:lvlJc w:val="left"/>
      <w:pPr>
        <w:ind w:left="8290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2B6D1F86"/>
    <w:multiLevelType w:val="hybridMultilevel"/>
    <w:tmpl w:val="2FFC58B4"/>
    <w:lvl w:ilvl="0" w:tplc="619C1FCC">
      <w:numFmt w:val="bullet"/>
      <w:lvlText w:val="-"/>
      <w:lvlJc w:val="left"/>
      <w:pPr>
        <w:ind w:left="253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F7A527E">
      <w:numFmt w:val="bullet"/>
      <w:lvlText w:val="•"/>
      <w:lvlJc w:val="left"/>
      <w:pPr>
        <w:ind w:left="1267" w:hanging="146"/>
      </w:pPr>
      <w:rPr>
        <w:rFonts w:hint="default"/>
        <w:lang w:val="pl-PL" w:eastAsia="en-US" w:bidi="ar-SA"/>
      </w:rPr>
    </w:lvl>
    <w:lvl w:ilvl="2" w:tplc="21725DF2">
      <w:numFmt w:val="bullet"/>
      <w:lvlText w:val="•"/>
      <w:lvlJc w:val="left"/>
      <w:pPr>
        <w:ind w:left="2275" w:hanging="146"/>
      </w:pPr>
      <w:rPr>
        <w:rFonts w:hint="default"/>
        <w:lang w:val="pl-PL" w:eastAsia="en-US" w:bidi="ar-SA"/>
      </w:rPr>
    </w:lvl>
    <w:lvl w:ilvl="3" w:tplc="96024152">
      <w:numFmt w:val="bullet"/>
      <w:lvlText w:val="•"/>
      <w:lvlJc w:val="left"/>
      <w:pPr>
        <w:ind w:left="3283" w:hanging="146"/>
      </w:pPr>
      <w:rPr>
        <w:rFonts w:hint="default"/>
        <w:lang w:val="pl-PL" w:eastAsia="en-US" w:bidi="ar-SA"/>
      </w:rPr>
    </w:lvl>
    <w:lvl w:ilvl="4" w:tplc="6C94EAF4">
      <w:numFmt w:val="bullet"/>
      <w:lvlText w:val="•"/>
      <w:lvlJc w:val="left"/>
      <w:pPr>
        <w:ind w:left="4291" w:hanging="146"/>
      </w:pPr>
      <w:rPr>
        <w:rFonts w:hint="default"/>
        <w:lang w:val="pl-PL" w:eastAsia="en-US" w:bidi="ar-SA"/>
      </w:rPr>
    </w:lvl>
    <w:lvl w:ilvl="5" w:tplc="470C2BDC">
      <w:numFmt w:val="bullet"/>
      <w:lvlText w:val="•"/>
      <w:lvlJc w:val="left"/>
      <w:pPr>
        <w:ind w:left="5299" w:hanging="146"/>
      </w:pPr>
      <w:rPr>
        <w:rFonts w:hint="default"/>
        <w:lang w:val="pl-PL" w:eastAsia="en-US" w:bidi="ar-SA"/>
      </w:rPr>
    </w:lvl>
    <w:lvl w:ilvl="6" w:tplc="15CC7E42">
      <w:numFmt w:val="bullet"/>
      <w:lvlText w:val="•"/>
      <w:lvlJc w:val="left"/>
      <w:pPr>
        <w:ind w:left="6306" w:hanging="146"/>
      </w:pPr>
      <w:rPr>
        <w:rFonts w:hint="default"/>
        <w:lang w:val="pl-PL" w:eastAsia="en-US" w:bidi="ar-SA"/>
      </w:rPr>
    </w:lvl>
    <w:lvl w:ilvl="7" w:tplc="0F7C882C">
      <w:numFmt w:val="bullet"/>
      <w:lvlText w:val="•"/>
      <w:lvlJc w:val="left"/>
      <w:pPr>
        <w:ind w:left="7314" w:hanging="146"/>
      </w:pPr>
      <w:rPr>
        <w:rFonts w:hint="default"/>
        <w:lang w:val="pl-PL" w:eastAsia="en-US" w:bidi="ar-SA"/>
      </w:rPr>
    </w:lvl>
    <w:lvl w:ilvl="8" w:tplc="A7DAEC08">
      <w:numFmt w:val="bullet"/>
      <w:lvlText w:val="•"/>
      <w:lvlJc w:val="left"/>
      <w:pPr>
        <w:ind w:left="8322" w:hanging="146"/>
      </w:pPr>
      <w:rPr>
        <w:rFonts w:hint="default"/>
        <w:lang w:val="pl-PL" w:eastAsia="en-US" w:bidi="ar-SA"/>
      </w:rPr>
    </w:lvl>
  </w:abstractNum>
  <w:abstractNum w:abstractNumId="5" w15:restartNumberingAfterBreak="0">
    <w:nsid w:val="421C00D2"/>
    <w:multiLevelType w:val="hybridMultilevel"/>
    <w:tmpl w:val="73C24F18"/>
    <w:lvl w:ilvl="0" w:tplc="C608B94C">
      <w:numFmt w:val="bullet"/>
      <w:lvlText w:val="-"/>
      <w:lvlJc w:val="left"/>
      <w:pPr>
        <w:ind w:left="107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73A8300">
      <w:numFmt w:val="bullet"/>
      <w:lvlText w:val="•"/>
      <w:lvlJc w:val="left"/>
      <w:pPr>
        <w:ind w:left="1123" w:hanging="146"/>
      </w:pPr>
      <w:rPr>
        <w:rFonts w:hint="default"/>
        <w:lang w:val="pl-PL" w:eastAsia="en-US" w:bidi="ar-SA"/>
      </w:rPr>
    </w:lvl>
    <w:lvl w:ilvl="2" w:tplc="241C8E6C">
      <w:numFmt w:val="bullet"/>
      <w:lvlText w:val="•"/>
      <w:lvlJc w:val="left"/>
      <w:pPr>
        <w:ind w:left="2147" w:hanging="146"/>
      </w:pPr>
      <w:rPr>
        <w:rFonts w:hint="default"/>
        <w:lang w:val="pl-PL" w:eastAsia="en-US" w:bidi="ar-SA"/>
      </w:rPr>
    </w:lvl>
    <w:lvl w:ilvl="3" w:tplc="5EA8D71A">
      <w:numFmt w:val="bullet"/>
      <w:lvlText w:val="•"/>
      <w:lvlJc w:val="left"/>
      <w:pPr>
        <w:ind w:left="3171" w:hanging="146"/>
      </w:pPr>
      <w:rPr>
        <w:rFonts w:hint="default"/>
        <w:lang w:val="pl-PL" w:eastAsia="en-US" w:bidi="ar-SA"/>
      </w:rPr>
    </w:lvl>
    <w:lvl w:ilvl="4" w:tplc="ABF20576">
      <w:numFmt w:val="bullet"/>
      <w:lvlText w:val="•"/>
      <w:lvlJc w:val="left"/>
      <w:pPr>
        <w:ind w:left="4195" w:hanging="146"/>
      </w:pPr>
      <w:rPr>
        <w:rFonts w:hint="default"/>
        <w:lang w:val="pl-PL" w:eastAsia="en-US" w:bidi="ar-SA"/>
      </w:rPr>
    </w:lvl>
    <w:lvl w:ilvl="5" w:tplc="E736A908">
      <w:numFmt w:val="bullet"/>
      <w:lvlText w:val="•"/>
      <w:lvlJc w:val="left"/>
      <w:pPr>
        <w:ind w:left="5219" w:hanging="146"/>
      </w:pPr>
      <w:rPr>
        <w:rFonts w:hint="default"/>
        <w:lang w:val="pl-PL" w:eastAsia="en-US" w:bidi="ar-SA"/>
      </w:rPr>
    </w:lvl>
    <w:lvl w:ilvl="6" w:tplc="2EE20C8C">
      <w:numFmt w:val="bullet"/>
      <w:lvlText w:val="•"/>
      <w:lvlJc w:val="left"/>
      <w:pPr>
        <w:ind w:left="6242" w:hanging="146"/>
      </w:pPr>
      <w:rPr>
        <w:rFonts w:hint="default"/>
        <w:lang w:val="pl-PL" w:eastAsia="en-US" w:bidi="ar-SA"/>
      </w:rPr>
    </w:lvl>
    <w:lvl w:ilvl="7" w:tplc="A252AEAA">
      <w:numFmt w:val="bullet"/>
      <w:lvlText w:val="•"/>
      <w:lvlJc w:val="left"/>
      <w:pPr>
        <w:ind w:left="7266" w:hanging="146"/>
      </w:pPr>
      <w:rPr>
        <w:rFonts w:hint="default"/>
        <w:lang w:val="pl-PL" w:eastAsia="en-US" w:bidi="ar-SA"/>
      </w:rPr>
    </w:lvl>
    <w:lvl w:ilvl="8" w:tplc="3910916C">
      <w:numFmt w:val="bullet"/>
      <w:lvlText w:val="•"/>
      <w:lvlJc w:val="left"/>
      <w:pPr>
        <w:ind w:left="8290" w:hanging="146"/>
      </w:pPr>
      <w:rPr>
        <w:rFonts w:hint="default"/>
        <w:lang w:val="pl-PL" w:eastAsia="en-US" w:bidi="ar-SA"/>
      </w:rPr>
    </w:lvl>
  </w:abstractNum>
  <w:abstractNum w:abstractNumId="6" w15:restartNumberingAfterBreak="0">
    <w:nsid w:val="4B082450"/>
    <w:multiLevelType w:val="hybridMultilevel"/>
    <w:tmpl w:val="ADA0667E"/>
    <w:lvl w:ilvl="0" w:tplc="4EEAD738">
      <w:numFmt w:val="bullet"/>
      <w:lvlText w:val="-"/>
      <w:lvlJc w:val="left"/>
      <w:pPr>
        <w:ind w:left="107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176E1CD4">
      <w:numFmt w:val="bullet"/>
      <w:lvlText w:val="•"/>
      <w:lvlJc w:val="left"/>
      <w:pPr>
        <w:ind w:left="1123" w:hanging="146"/>
      </w:pPr>
      <w:rPr>
        <w:rFonts w:hint="default"/>
        <w:lang w:val="pl-PL" w:eastAsia="en-US" w:bidi="ar-SA"/>
      </w:rPr>
    </w:lvl>
    <w:lvl w:ilvl="2" w:tplc="36746CA6">
      <w:numFmt w:val="bullet"/>
      <w:lvlText w:val="•"/>
      <w:lvlJc w:val="left"/>
      <w:pPr>
        <w:ind w:left="2147" w:hanging="146"/>
      </w:pPr>
      <w:rPr>
        <w:rFonts w:hint="default"/>
        <w:lang w:val="pl-PL" w:eastAsia="en-US" w:bidi="ar-SA"/>
      </w:rPr>
    </w:lvl>
    <w:lvl w:ilvl="3" w:tplc="BCA82D0A">
      <w:numFmt w:val="bullet"/>
      <w:lvlText w:val="•"/>
      <w:lvlJc w:val="left"/>
      <w:pPr>
        <w:ind w:left="3171" w:hanging="146"/>
      </w:pPr>
      <w:rPr>
        <w:rFonts w:hint="default"/>
        <w:lang w:val="pl-PL" w:eastAsia="en-US" w:bidi="ar-SA"/>
      </w:rPr>
    </w:lvl>
    <w:lvl w:ilvl="4" w:tplc="64987AD0">
      <w:numFmt w:val="bullet"/>
      <w:lvlText w:val="•"/>
      <w:lvlJc w:val="left"/>
      <w:pPr>
        <w:ind w:left="4195" w:hanging="146"/>
      </w:pPr>
      <w:rPr>
        <w:rFonts w:hint="default"/>
        <w:lang w:val="pl-PL" w:eastAsia="en-US" w:bidi="ar-SA"/>
      </w:rPr>
    </w:lvl>
    <w:lvl w:ilvl="5" w:tplc="E2E88A70">
      <w:numFmt w:val="bullet"/>
      <w:lvlText w:val="•"/>
      <w:lvlJc w:val="left"/>
      <w:pPr>
        <w:ind w:left="5219" w:hanging="146"/>
      </w:pPr>
      <w:rPr>
        <w:rFonts w:hint="default"/>
        <w:lang w:val="pl-PL" w:eastAsia="en-US" w:bidi="ar-SA"/>
      </w:rPr>
    </w:lvl>
    <w:lvl w:ilvl="6" w:tplc="7FCA0E8C">
      <w:numFmt w:val="bullet"/>
      <w:lvlText w:val="•"/>
      <w:lvlJc w:val="left"/>
      <w:pPr>
        <w:ind w:left="6242" w:hanging="146"/>
      </w:pPr>
      <w:rPr>
        <w:rFonts w:hint="default"/>
        <w:lang w:val="pl-PL" w:eastAsia="en-US" w:bidi="ar-SA"/>
      </w:rPr>
    </w:lvl>
    <w:lvl w:ilvl="7" w:tplc="92D2F9F0">
      <w:numFmt w:val="bullet"/>
      <w:lvlText w:val="•"/>
      <w:lvlJc w:val="left"/>
      <w:pPr>
        <w:ind w:left="7266" w:hanging="146"/>
      </w:pPr>
      <w:rPr>
        <w:rFonts w:hint="default"/>
        <w:lang w:val="pl-PL" w:eastAsia="en-US" w:bidi="ar-SA"/>
      </w:rPr>
    </w:lvl>
    <w:lvl w:ilvl="8" w:tplc="135AB42A">
      <w:numFmt w:val="bullet"/>
      <w:lvlText w:val="•"/>
      <w:lvlJc w:val="left"/>
      <w:pPr>
        <w:ind w:left="8290" w:hanging="146"/>
      </w:pPr>
      <w:rPr>
        <w:rFonts w:hint="default"/>
        <w:lang w:val="pl-PL" w:eastAsia="en-US" w:bidi="ar-SA"/>
      </w:rPr>
    </w:lvl>
  </w:abstractNum>
  <w:abstractNum w:abstractNumId="7" w15:restartNumberingAfterBreak="0">
    <w:nsid w:val="66854005"/>
    <w:multiLevelType w:val="hybridMultilevel"/>
    <w:tmpl w:val="87A07B76"/>
    <w:lvl w:ilvl="0" w:tplc="0022652C">
      <w:numFmt w:val="bullet"/>
      <w:lvlText w:val="-"/>
      <w:lvlJc w:val="left"/>
      <w:pPr>
        <w:ind w:left="107" w:hanging="15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AEE106E">
      <w:numFmt w:val="bullet"/>
      <w:lvlText w:val="•"/>
      <w:lvlJc w:val="left"/>
      <w:pPr>
        <w:ind w:left="1123" w:hanging="159"/>
      </w:pPr>
      <w:rPr>
        <w:rFonts w:hint="default"/>
        <w:lang w:val="pl-PL" w:eastAsia="en-US" w:bidi="ar-SA"/>
      </w:rPr>
    </w:lvl>
    <w:lvl w:ilvl="2" w:tplc="AB043CC2">
      <w:numFmt w:val="bullet"/>
      <w:lvlText w:val="•"/>
      <w:lvlJc w:val="left"/>
      <w:pPr>
        <w:ind w:left="2147" w:hanging="159"/>
      </w:pPr>
      <w:rPr>
        <w:rFonts w:hint="default"/>
        <w:lang w:val="pl-PL" w:eastAsia="en-US" w:bidi="ar-SA"/>
      </w:rPr>
    </w:lvl>
    <w:lvl w:ilvl="3" w:tplc="52CE1878">
      <w:numFmt w:val="bullet"/>
      <w:lvlText w:val="•"/>
      <w:lvlJc w:val="left"/>
      <w:pPr>
        <w:ind w:left="3171" w:hanging="159"/>
      </w:pPr>
      <w:rPr>
        <w:rFonts w:hint="default"/>
        <w:lang w:val="pl-PL" w:eastAsia="en-US" w:bidi="ar-SA"/>
      </w:rPr>
    </w:lvl>
    <w:lvl w:ilvl="4" w:tplc="F480866E">
      <w:numFmt w:val="bullet"/>
      <w:lvlText w:val="•"/>
      <w:lvlJc w:val="left"/>
      <w:pPr>
        <w:ind w:left="4195" w:hanging="159"/>
      </w:pPr>
      <w:rPr>
        <w:rFonts w:hint="default"/>
        <w:lang w:val="pl-PL" w:eastAsia="en-US" w:bidi="ar-SA"/>
      </w:rPr>
    </w:lvl>
    <w:lvl w:ilvl="5" w:tplc="A1B42004">
      <w:numFmt w:val="bullet"/>
      <w:lvlText w:val="•"/>
      <w:lvlJc w:val="left"/>
      <w:pPr>
        <w:ind w:left="5219" w:hanging="159"/>
      </w:pPr>
      <w:rPr>
        <w:rFonts w:hint="default"/>
        <w:lang w:val="pl-PL" w:eastAsia="en-US" w:bidi="ar-SA"/>
      </w:rPr>
    </w:lvl>
    <w:lvl w:ilvl="6" w:tplc="B88A0D08">
      <w:numFmt w:val="bullet"/>
      <w:lvlText w:val="•"/>
      <w:lvlJc w:val="left"/>
      <w:pPr>
        <w:ind w:left="6242" w:hanging="159"/>
      </w:pPr>
      <w:rPr>
        <w:rFonts w:hint="default"/>
        <w:lang w:val="pl-PL" w:eastAsia="en-US" w:bidi="ar-SA"/>
      </w:rPr>
    </w:lvl>
    <w:lvl w:ilvl="7" w:tplc="72546B5A">
      <w:numFmt w:val="bullet"/>
      <w:lvlText w:val="•"/>
      <w:lvlJc w:val="left"/>
      <w:pPr>
        <w:ind w:left="7266" w:hanging="159"/>
      </w:pPr>
      <w:rPr>
        <w:rFonts w:hint="default"/>
        <w:lang w:val="pl-PL" w:eastAsia="en-US" w:bidi="ar-SA"/>
      </w:rPr>
    </w:lvl>
    <w:lvl w:ilvl="8" w:tplc="C8ECC456">
      <w:numFmt w:val="bullet"/>
      <w:lvlText w:val="•"/>
      <w:lvlJc w:val="left"/>
      <w:pPr>
        <w:ind w:left="8290" w:hanging="159"/>
      </w:pPr>
      <w:rPr>
        <w:rFonts w:hint="default"/>
        <w:lang w:val="pl-PL" w:eastAsia="en-US" w:bidi="ar-SA"/>
      </w:rPr>
    </w:lvl>
  </w:abstractNum>
  <w:abstractNum w:abstractNumId="8" w15:restartNumberingAfterBreak="0">
    <w:nsid w:val="7A7B0505"/>
    <w:multiLevelType w:val="hybridMultilevel"/>
    <w:tmpl w:val="A0EE341E"/>
    <w:lvl w:ilvl="0" w:tplc="DA6E3E0A">
      <w:numFmt w:val="bullet"/>
      <w:lvlText w:val="-"/>
      <w:lvlJc w:val="left"/>
      <w:pPr>
        <w:ind w:left="108" w:hanging="1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8BA7142">
      <w:numFmt w:val="bullet"/>
      <w:lvlText w:val="•"/>
      <w:lvlJc w:val="left"/>
      <w:pPr>
        <w:ind w:left="1067" w:hanging="170"/>
      </w:pPr>
      <w:rPr>
        <w:rFonts w:hint="default"/>
        <w:lang w:val="pl-PL" w:eastAsia="en-US" w:bidi="ar-SA"/>
      </w:rPr>
    </w:lvl>
    <w:lvl w:ilvl="2" w:tplc="5D145F16">
      <w:numFmt w:val="bullet"/>
      <w:lvlText w:val="•"/>
      <w:lvlJc w:val="left"/>
      <w:pPr>
        <w:ind w:left="2034" w:hanging="170"/>
      </w:pPr>
      <w:rPr>
        <w:rFonts w:hint="default"/>
        <w:lang w:val="pl-PL" w:eastAsia="en-US" w:bidi="ar-SA"/>
      </w:rPr>
    </w:lvl>
    <w:lvl w:ilvl="3" w:tplc="33B29922">
      <w:numFmt w:val="bullet"/>
      <w:lvlText w:val="•"/>
      <w:lvlJc w:val="left"/>
      <w:pPr>
        <w:ind w:left="3001" w:hanging="170"/>
      </w:pPr>
      <w:rPr>
        <w:rFonts w:hint="default"/>
        <w:lang w:val="pl-PL" w:eastAsia="en-US" w:bidi="ar-SA"/>
      </w:rPr>
    </w:lvl>
    <w:lvl w:ilvl="4" w:tplc="2F08BB86">
      <w:numFmt w:val="bullet"/>
      <w:lvlText w:val="•"/>
      <w:lvlJc w:val="left"/>
      <w:pPr>
        <w:ind w:left="3968" w:hanging="170"/>
      </w:pPr>
      <w:rPr>
        <w:rFonts w:hint="default"/>
        <w:lang w:val="pl-PL" w:eastAsia="en-US" w:bidi="ar-SA"/>
      </w:rPr>
    </w:lvl>
    <w:lvl w:ilvl="5" w:tplc="B8C4A9DA">
      <w:numFmt w:val="bullet"/>
      <w:lvlText w:val="•"/>
      <w:lvlJc w:val="left"/>
      <w:pPr>
        <w:ind w:left="4935" w:hanging="170"/>
      </w:pPr>
      <w:rPr>
        <w:rFonts w:hint="default"/>
        <w:lang w:val="pl-PL" w:eastAsia="en-US" w:bidi="ar-SA"/>
      </w:rPr>
    </w:lvl>
    <w:lvl w:ilvl="6" w:tplc="B374DE08">
      <w:numFmt w:val="bullet"/>
      <w:lvlText w:val="•"/>
      <w:lvlJc w:val="left"/>
      <w:pPr>
        <w:ind w:left="5902" w:hanging="170"/>
      </w:pPr>
      <w:rPr>
        <w:rFonts w:hint="default"/>
        <w:lang w:val="pl-PL" w:eastAsia="en-US" w:bidi="ar-SA"/>
      </w:rPr>
    </w:lvl>
    <w:lvl w:ilvl="7" w:tplc="9C726930">
      <w:numFmt w:val="bullet"/>
      <w:lvlText w:val="•"/>
      <w:lvlJc w:val="left"/>
      <w:pPr>
        <w:ind w:left="6869" w:hanging="170"/>
      </w:pPr>
      <w:rPr>
        <w:rFonts w:hint="default"/>
        <w:lang w:val="pl-PL" w:eastAsia="en-US" w:bidi="ar-SA"/>
      </w:rPr>
    </w:lvl>
    <w:lvl w:ilvl="8" w:tplc="BD64176C">
      <w:numFmt w:val="bullet"/>
      <w:lvlText w:val="•"/>
      <w:lvlJc w:val="left"/>
      <w:pPr>
        <w:ind w:left="7836" w:hanging="170"/>
      </w:pPr>
      <w:rPr>
        <w:rFonts w:hint="default"/>
        <w:lang w:val="pl-PL" w:eastAsia="en-US" w:bidi="ar-SA"/>
      </w:rPr>
    </w:lvl>
  </w:abstractNum>
  <w:num w:numId="1" w16cid:durableId="507797297">
    <w:abstractNumId w:val="5"/>
  </w:num>
  <w:num w:numId="2" w16cid:durableId="76900586">
    <w:abstractNumId w:val="1"/>
  </w:num>
  <w:num w:numId="3" w16cid:durableId="2058356664">
    <w:abstractNumId w:val="3"/>
  </w:num>
  <w:num w:numId="4" w16cid:durableId="2010207074">
    <w:abstractNumId w:val="4"/>
  </w:num>
  <w:num w:numId="5" w16cid:durableId="1818372403">
    <w:abstractNumId w:val="6"/>
  </w:num>
  <w:num w:numId="6" w16cid:durableId="2104522632">
    <w:abstractNumId w:val="7"/>
  </w:num>
  <w:num w:numId="7" w16cid:durableId="569386687">
    <w:abstractNumId w:val="0"/>
  </w:num>
  <w:num w:numId="8" w16cid:durableId="509485587">
    <w:abstractNumId w:val="2"/>
  </w:num>
  <w:num w:numId="9" w16cid:durableId="443548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6"/>
    <w:rsid w:val="0000747A"/>
    <w:rsid w:val="0007742D"/>
    <w:rsid w:val="001755DC"/>
    <w:rsid w:val="001B0846"/>
    <w:rsid w:val="001B45DC"/>
    <w:rsid w:val="001C7239"/>
    <w:rsid w:val="00340FA7"/>
    <w:rsid w:val="003A12E6"/>
    <w:rsid w:val="004B0A79"/>
    <w:rsid w:val="006126D9"/>
    <w:rsid w:val="00643E39"/>
    <w:rsid w:val="0079434D"/>
    <w:rsid w:val="008434A9"/>
    <w:rsid w:val="008B3F64"/>
    <w:rsid w:val="00A53775"/>
    <w:rsid w:val="00A93AE6"/>
    <w:rsid w:val="00AA2E06"/>
    <w:rsid w:val="00AC7DDF"/>
    <w:rsid w:val="00AD7591"/>
    <w:rsid w:val="00B66026"/>
    <w:rsid w:val="00C15E47"/>
    <w:rsid w:val="00CF5004"/>
    <w:rsid w:val="00D249FE"/>
    <w:rsid w:val="00DC07CA"/>
    <w:rsid w:val="00E41A75"/>
    <w:rsid w:val="00E80289"/>
    <w:rsid w:val="00EB753E"/>
    <w:rsid w:val="00F23DDA"/>
    <w:rsid w:val="00F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D108"/>
  <w15:docId w15:val="{E9653CA5-93EF-49A7-82CD-5A1B73F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82"/>
      <w:ind w:right="10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83"/>
      <w:ind w:left="410" w:hanging="232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9"/>
    <w:unhideWhenUsed/>
    <w:qFormat/>
    <w:pPr>
      <w:spacing w:before="83"/>
      <w:outlineLvl w:val="2"/>
    </w:pPr>
    <w:rPr>
      <w:b/>
      <w:bCs/>
      <w:sz w:val="16"/>
      <w:szCs w:val="16"/>
    </w:rPr>
  </w:style>
  <w:style w:type="paragraph" w:styleId="Nagwek4">
    <w:name w:val="heading 4"/>
    <w:basedOn w:val="Normalny"/>
    <w:uiPriority w:val="9"/>
    <w:unhideWhenUsed/>
    <w:qFormat/>
    <w:pPr>
      <w:spacing w:before="9"/>
      <w:ind w:left="410" w:right="622" w:hanging="1"/>
      <w:outlineLvl w:val="3"/>
    </w:pPr>
    <w:rPr>
      <w:b/>
      <w:bCs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1063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Uchwała Nr 40_2021 Senatu UWr z dnia 2021-04-21 w sprawie programu studiów dla kierunku socjologia I i II stop</dc:title>
  <dc:creator>awalczakkaszuba</dc:creator>
  <cp:lastModifiedBy>Katarzyna Czerkawska</cp:lastModifiedBy>
  <cp:revision>19</cp:revision>
  <dcterms:created xsi:type="dcterms:W3CDTF">2024-10-02T08:15:00Z</dcterms:created>
  <dcterms:modified xsi:type="dcterms:W3CDTF">2025-03-14T08:15:00Z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